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 сельского поселения Шемякский сельсовет 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Уфимский район РБ 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37                                                                                от 01.06.2012 г.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СЕЛЬСКОГО ПОСЕЛЕНИЯ ШЕМЯКСКИЙ СЕЛЬСОВЕТ МУНИЦИПАЛЬНОГО РАЙОНА УФИМСКИЙ РАЙОН РЕСПУБЛИКИ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БАШКОРТОСТАН ПО ПРЕДОСТАВЛЕНИЮ МУНИЦИПАЛЬНОЙ УСЛУГИ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ПОДГОТОВКЕ И ВЫДАЧИ ОРДЕРА (РАЗРЕШЕНИЯ)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ПРОИЗВОДСТВО ЗЕМЛЯНЫХ РАБОТ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  Федеральными  законами  от  29  декабря  2004  года №   190-ФЗ     «Градостроительный     кодекс     Российской     Федерации»,    от 25 октября 2001 года № 137-ФЗ «Земельный кодекс Российской Федерации», от 06 октября 2003 года №131-ФЗ «Об общих принципах организации местного самоуправления в Российской Федерации» и Уставом Сельского поселения Шемякский  сельсовет муниципального района Уфимский район Республики Башкортостан, во исполнение Федерального закона от 27 июля 2010</w:t>
      </w:r>
      <w:proofErr w:type="gramEnd"/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210 – ФЗ «Об организации предоставления государственных и муниципальных услуг»</w:t>
      </w: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Административный регламент администрации Сельского поселения Шемякский  сельсовет муниципального района Уфимский район Республики Башкортостан по предоставлению муниципальной услуги по подготовке и выдаче ордера (разрешения) на производство земляных работ (прилагается). </w:t>
      </w:r>
    </w:p>
    <w:p w:rsidR="002B438D" w:rsidRPr="002B438D" w:rsidRDefault="002B438D" w:rsidP="002B43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B43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на информационном стенде в администрации Сельского поселения Шемякский  сельсовет муниципального района Уфимский район Республики Башкортостан по адресу: </w:t>
      </w:r>
      <w:proofErr w:type="spellStart"/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Башкортостан, Уфимский район, с. Октябрьский , </w:t>
      </w:r>
      <w:proofErr w:type="spellStart"/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овхозная</w:t>
      </w:r>
      <w:proofErr w:type="spellEnd"/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д.11 и на официальном сайте </w:t>
      </w:r>
      <w:r w:rsidRPr="002B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ar-SA"/>
        </w:rPr>
        <w:t>http</w:t>
      </w:r>
      <w:r w:rsidRPr="002B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://</w:t>
      </w:r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2B43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B43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B43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shemjak</w:t>
        </w:r>
        <w:proofErr w:type="spellEnd"/>
        <w:r w:rsidRPr="002B43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B43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 сельсовет 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Уфимский район 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С.Н.Макарова</w:t>
      </w:r>
      <w:proofErr w:type="spellEnd"/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B438D" w:rsidRPr="002B438D" w:rsidRDefault="002B438D" w:rsidP="002B43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</w:t>
      </w:r>
    </w:p>
    <w:p w:rsidR="002B438D" w:rsidRPr="002B438D" w:rsidRDefault="002B438D" w:rsidP="002B43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 постановлению главы </w:t>
      </w:r>
    </w:p>
    <w:p w:rsidR="002B438D" w:rsidRPr="002B438D" w:rsidRDefault="002B438D" w:rsidP="002B43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поселения Шемякский сельсовет </w:t>
      </w:r>
    </w:p>
    <w:p w:rsidR="002B438D" w:rsidRPr="002B438D" w:rsidRDefault="002B438D" w:rsidP="002B43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района Уфимский район </w:t>
      </w:r>
    </w:p>
    <w:p w:rsidR="002B438D" w:rsidRPr="002B438D" w:rsidRDefault="002B438D" w:rsidP="002B43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Башкортостан</w:t>
      </w:r>
    </w:p>
    <w:p w:rsidR="002B438D" w:rsidRPr="002B438D" w:rsidRDefault="002B438D" w:rsidP="002B43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«01»  июня 2012г. № 37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СЕЛЬСКОГО ПОСЕЛЕНИЯ ШЕМЯКСКИЙ СЕЛЬСОВЕТ МУНИЦИПАЛЬНОГО РАЙОНА УФИМСКИЙ РАЙОН РЕСПУБЛИКИ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БАШКОРТОСТАН ПО ПРЕДОСТАВЛЕНИЮ МУНИЦИПАЛЬНОЙ УСЛУГИ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ПОДГОТОВКЕ И ВЫДАЧИ ОРДЕРА (РАЗРЕШЕНИЯ)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ПРОИЗВОДСТВО ЗЕМЛЯНЫХ РАБОТ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Административный регламент по предоставлению муниципальной услуги «Подготовка и выдача ордера (разрешения) на производство земляных работ».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по предоставлению муниципальной услуги «Подготовка и выдача ордера (разрешения) на производство земляных работ» (далее - Административный регламент) определяет сроки и последовательность действий (административные процедуры) при предоставлении муниципальной услуги по подготовке и выдачи ордера (разрешения) на производство земляных работ (далее - муниципальная услуга).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Нормативные правовые акты, регулирующие предоставление муниципальной услуги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Конституцией Российской Федерации, принятой 12 декабря 1993 года;  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2B438D" w:rsidRPr="002B438D" w:rsidRDefault="002B438D" w:rsidP="002B438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 декабря 2004 года № 190-ФЗ «Градостроительный кодекс Российской Федерации»;</w:t>
      </w:r>
    </w:p>
    <w:p w:rsidR="002B438D" w:rsidRPr="002B438D" w:rsidRDefault="002B438D" w:rsidP="002B438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25 октября 2001 года № 137-ФЗ «Земельный кодекс Российской Федерации».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Наименование органа, предоставляющего муниципальную услугу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администрацией Сельского поселения Шемякский  сельсовет муниципального района Уфимский район Республики Башкортостан.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по предоставлению муниципальной услуги осуществляется непосредственно администрацией Сельского поселения Шемякский сельсовет муниципального района Уфимский район Республики Башкортостан.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Получатели муниципальной услуги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муниципальной услуги являются физические или юридические лица, решившие провести на территории Сельского поселения Шемякский сельсовет муниципального района Уфимский район Республики Башкортостан (далее - заявители).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Требования к порядку предоставления муниципальной услуги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Порядок информирования заинтересованных лиц о предоставлении муниципальной услуги: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предоставляемая заинтересованным лицам о муниципальной  услуге, является открытой и общедоступной.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2.1.1. Описание конечного результата предоставления заявителям муниципальной услуги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 результатом предоставления заявителям муниципальной услуги является: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случае принятия решения о выдачи ордера (разрешения) на проведение земляных работ на территории Сельского поселения – выдача ордера (разрешения) на производство земляных работ;</w:t>
      </w:r>
      <w:proofErr w:type="gramEnd"/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решения об отказе в выдаче ордера (разрешения) на производство земляных работ на территории Сельского поселения – решение об отказе  на производство земляных работ на территории Сельского поселения.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2.1.2. Способ получения сведений о местонахождении и графике работы администрации Сельского поселения Шемякский  сельсовет 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местонахождении и графике работы администрации Сельского поселения, номера телефонов для справок (</w:t>
      </w: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 к Административному регламенту).</w:t>
      </w:r>
    </w:p>
    <w:p w:rsidR="002B438D" w:rsidRPr="002B438D" w:rsidRDefault="002B438D" w:rsidP="002B438D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Место нахождения Администрации:  Республика Башкортостан,  Уфимский район, </w:t>
      </w:r>
      <w:proofErr w:type="spell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ктябрьский</w:t>
      </w:r>
      <w:proofErr w:type="spell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ул.Совхозная</w:t>
      </w:r>
      <w:proofErr w:type="spell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д.11</w:t>
      </w:r>
    </w:p>
    <w:p w:rsidR="002B438D" w:rsidRPr="002B438D" w:rsidRDefault="002B438D" w:rsidP="002B438D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Адрес электронной почты: </w:t>
      </w:r>
      <w:hyperlink r:id="rId7" w:history="1">
        <w:proofErr w:type="spellStart"/>
        <w:r w:rsidRPr="002B43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shemjak</w:t>
        </w:r>
        <w:proofErr w:type="spellEnd"/>
        <w:r w:rsidRPr="002B43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..</w:t>
        </w:r>
        <w:proofErr w:type="spellStart"/>
        <w:r w:rsidRPr="002B43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438D" w:rsidRPr="002B438D" w:rsidRDefault="002B438D" w:rsidP="002B438D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График (режим) приема заинтересованных лиц</w:t>
      </w: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предоставления муниципальной услуги осуществляется по рабочим дням в соответствии со следующим графиком (с учётом перерыва на обед с 13до 14.00):</w:t>
      </w:r>
    </w:p>
    <w:p w:rsidR="002B438D" w:rsidRPr="002B438D" w:rsidRDefault="002B438D" w:rsidP="002B438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83" w:type="dxa"/>
        <w:tblLayout w:type="fixed"/>
        <w:tblLook w:val="04A0" w:firstRow="1" w:lastRow="0" w:firstColumn="1" w:lastColumn="0" w:noHBand="0" w:noVBand="1"/>
      </w:tblPr>
      <w:tblGrid>
        <w:gridCol w:w="3957"/>
        <w:gridCol w:w="3973"/>
      </w:tblGrid>
      <w:tr w:rsidR="002B438D" w:rsidRPr="002B438D" w:rsidTr="00DC7A88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8D" w:rsidRPr="002B438D" w:rsidRDefault="002B438D" w:rsidP="002B438D">
            <w:pPr>
              <w:tabs>
                <w:tab w:val="left" w:pos="0"/>
                <w:tab w:val="left" w:pos="108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8D" w:rsidRPr="002B438D" w:rsidRDefault="002B438D" w:rsidP="002B438D">
            <w:pPr>
              <w:tabs>
                <w:tab w:val="left" w:pos="0"/>
                <w:tab w:val="left" w:pos="108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0 – 17.00</w:t>
            </w:r>
          </w:p>
        </w:tc>
      </w:tr>
      <w:tr w:rsidR="002B438D" w:rsidRPr="002B438D" w:rsidTr="00DC7A88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8D" w:rsidRPr="002B438D" w:rsidRDefault="002B438D" w:rsidP="002B438D">
            <w:pPr>
              <w:tabs>
                <w:tab w:val="left" w:pos="0"/>
                <w:tab w:val="left" w:pos="108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8D" w:rsidRPr="002B438D" w:rsidRDefault="002B438D" w:rsidP="002B438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0 – 17.00</w:t>
            </w:r>
          </w:p>
        </w:tc>
      </w:tr>
      <w:tr w:rsidR="002B438D" w:rsidRPr="002B438D" w:rsidTr="00DC7A88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8D" w:rsidRPr="002B438D" w:rsidRDefault="002B438D" w:rsidP="002B438D">
            <w:pPr>
              <w:tabs>
                <w:tab w:val="left" w:pos="0"/>
                <w:tab w:val="left" w:pos="108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8D" w:rsidRPr="002B438D" w:rsidRDefault="002B438D" w:rsidP="002B438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0 – 17.00</w:t>
            </w:r>
          </w:p>
        </w:tc>
      </w:tr>
      <w:tr w:rsidR="002B438D" w:rsidRPr="002B438D" w:rsidTr="00DC7A88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8D" w:rsidRPr="002B438D" w:rsidRDefault="002B438D" w:rsidP="002B438D">
            <w:pPr>
              <w:tabs>
                <w:tab w:val="left" w:pos="0"/>
                <w:tab w:val="left" w:pos="108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8D" w:rsidRPr="002B438D" w:rsidRDefault="002B438D" w:rsidP="002B438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0 – 17.00</w:t>
            </w:r>
          </w:p>
        </w:tc>
      </w:tr>
      <w:tr w:rsidR="002B438D" w:rsidRPr="002B438D" w:rsidTr="00DC7A88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8D" w:rsidRPr="002B438D" w:rsidRDefault="002B438D" w:rsidP="002B438D">
            <w:pPr>
              <w:tabs>
                <w:tab w:val="left" w:pos="0"/>
                <w:tab w:val="left" w:pos="108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8D" w:rsidRPr="002B438D" w:rsidRDefault="002B438D" w:rsidP="002B438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0 – 17.00</w:t>
            </w:r>
          </w:p>
        </w:tc>
      </w:tr>
    </w:tbl>
    <w:p w:rsidR="002B438D" w:rsidRPr="002B438D" w:rsidRDefault="002B438D" w:rsidP="002B438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Суббота, воскресенье - выходные дни. </w:t>
      </w:r>
    </w:p>
    <w:p w:rsidR="002B438D" w:rsidRPr="002B438D" w:rsidRDefault="002B438D" w:rsidP="002B438D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</w:t>
      </w: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телефоны:</w:t>
      </w:r>
    </w:p>
    <w:p w:rsidR="002B438D" w:rsidRPr="002B438D" w:rsidRDefault="002B438D" w:rsidP="002B438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глава Сельского поселения:</w:t>
      </w: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8(347) 2 70 2888</w:t>
      </w:r>
    </w:p>
    <w:p w:rsidR="002B438D" w:rsidRPr="002B438D" w:rsidRDefault="002B438D" w:rsidP="002B438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управляющий делами         8(347) 2 70 2889</w:t>
      </w:r>
    </w:p>
    <w:p w:rsidR="002B438D" w:rsidRPr="002B438D" w:rsidRDefault="002B438D" w:rsidP="002B438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факс:</w:t>
      </w: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8(347) 270 2889</w:t>
      </w:r>
    </w:p>
    <w:p w:rsidR="002B438D" w:rsidRPr="002B438D" w:rsidRDefault="002B438D" w:rsidP="002B438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специалисты:</w:t>
      </w: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8(347) 2 70 3074</w:t>
      </w:r>
    </w:p>
    <w:p w:rsidR="002B438D" w:rsidRPr="002B438D" w:rsidRDefault="002B438D" w:rsidP="002B438D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Прием заявителей и выдача ордера (разрешения) на производство земляных работ либо решение об отказе в выдаче ордера (разрешения) на производство земляных работ осуществляется управляющим делами администрации Сельского поселения Шемякский  сельсовет муниципального района Уфимский район Республики 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2.1.3. Перечень документов, необходимых для получения заявителями муниципальной услуги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ордера (разрешения) на производство земляных работ производитель земляных работ представляет в администрацию Сельского поселения следующие документы и материалы: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заполненное по установленной форме заявление (</w:t>
      </w: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 к административному регламенту) с</w:t>
      </w: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обязательством по восстановлению нарушенных дорожных покрытий, благоустройства и озеленения территории после завершения работ. </w:t>
      </w: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отражаются: наименование, объем и место подлежащих выполнению работ; вид покрытия, которое будет разрушено в результате проведения работ; организация (лицо), которая (которое) будет проводить земляные работы, ее (его) адрес, фамилия, имя и отчество руководителя данной организации (лица); организация (лицо), которая (которое) будет восстанавливать нарушенное благоустройство, ее адрес, фамилия, имя и отчество ее руководителя;</w:t>
      </w:r>
      <w:proofErr w:type="gramEnd"/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проектную документацию с графическими материалами масштабов 1:10000 и 1:500 со штампом заказчика к производству работ (включая работы в зонах расположения кабельных и воздушных линий электропередачи и линий связи, железнодорожных путей и других ответственных инженерных сетей, с указанием сроков производства работ, </w:t>
      </w: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ограждаемых территорий и мероприятий по сохранности подземных и наземных инженерных коммуникаций, расположенных в зоне строительства, согласованную:</w:t>
      </w:r>
      <w:proofErr w:type="gramEnd"/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владельцами инженерных сооружений и коммуникаций, расположенных в зоне производства земляных работ;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дорожными службами и подразделениями ГИБДД (в случае закрытия или ограничения движения на период производства работ);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правообладателями земельных участков, на территории которых будут производиться земляные работы;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жилищными организациями либо лицами, осуществляющими управление многоквартирными домами (в случае, если производство работ осуществляется на территориях, входящих в состав общего имущества жилых домов, внутридомовых и прилегающих к дому территориях);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-копию лицензии на право производства работ, указанных в заявлении (если таковая требуется в соответствии с законодательством);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уведомлений владельцев газопроводов, высоковольтных кабельных линий, водопроводов, сетей канализации, теплосетей, электросетей о начале производства работ в их охранных зонах;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договоров заказчика на выполнение подрядных работ (при их наличии);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договоров с подрядными организациями, привлекаемыми для проведения восстановительных работ  по благоустройству, с указанием графика работ в пределах запрашиваемого срока (для организаций, предприятий, не имеющих возможности выполнить работы по восстановлению благоустройства своими силами).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видов заявленных работ дополнительно предоставляются: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разрешения на строительство (по объектам нового строительства и реконструкции);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-съемка места производства работ с привязкой к местности и нанесением существующих инженерных сетей и коммуникаций в масштабе 1:500 с согласованиями от эксплуатирующих организаций и служб;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распорядительных документов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(в случае производства работ по сносу зданий и сооружений);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-схема организаций движения транспорта и пешеходов (в случае закрытия или ограничения движения). 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2.1.4. Информирование заинтересованных лиц о предоставлении муниципальной услуги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информации о процедуре предоставления муниципальной услуги (далее - информация о процедуре) заинтересованные лица </w:t>
      </w: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праве</w:t>
      </w:r>
      <w:proofErr w:type="gram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обращаться: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устной форме лично или по телефону к управляющему делами администрации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почтой в адрес главы Сельского поселения;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требованиями к информированию заинтересованных лиц являются: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и полнота информирования о процедуре;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в изложении информации о процедуре;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 доступность получения информации о процедуре;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оперативность предоставления информации о процедуре.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информирования может быть устной или письменной в зависимости от формы обращения заинтересованных лиц или их представителей.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2.1.5. Публичное устное информирование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устное информирование осуществляется с привлечением средств массовой информации (далее - СМИ).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.1.6. Публичное письменное информирование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Публичное письменное информирование осуществляется путем публикации информационных материалов в СМИ, использования информационных стендов.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оборудуются в доступном для получения информации помещении администрации Сельского поселения. На информационных стендах администрации Сельского поселения  содержится следующая обязательная информация: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наименование должностного лица, предоставляющего муниципальную услугу;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процедуры предоставления муниципальной услуги в текстовом виде и в виде блок-схем (</w:t>
      </w: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 к административному регламенту);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документов, представляемых заинтересованными лицами для получения муниципальной услуги;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образец Заявления;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наиболее часто задаваемых вопросов и ответы на них при получении муниципальной услуги;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оснований для отказа в предоставлении муниципальной услуги.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2.1.7. Обязанности должностных лиц при ответе на телефонные звонки, устные и письменные обращения граждан или организаций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информировании о порядке предоставления муниципальной услуги по телефону управляющий делами</w:t>
      </w: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сняв трубку, должен назвать наименование организации, должность, фамилию, имя и отчество.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разговора управляющий делами  должен произносить слова четко. Если на момент поступления звонка от заинтересованных </w:t>
      </w: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управляющий  делами  проводит личный прием граждан, управляющий делами может предложить заинтересованному лицу обратиться по телефону позже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 В конце информирования управляющий делами,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устное информирование осуществляется управляющий делами при обращении заинтересованных лиц за информацией лично или по телефону в зависимости об формы обращения заявителя (лично или по телефону).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управляющий делами осуществляет не более 15 минут.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продолжительное время, управляющий делами,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другое время для устного информирования.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устном обращении заинтересованных лиц лично управляющий делами, осуществляющий прием и информирование, дает ответ самостоятельно. Если управляющий делами не может в данный момент ответить на вопрос самостоятельно, то </w:t>
      </w: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может предложить обратиться с вопросом в письменной форме, либо согласовать другое время для получения консультации.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письменное информирование при обращении заинтересованных лиц в администрацию Сельского поселения осуществляется путем почтовых отправлений, либо предоставляется лично в администрацию Сельского поселения.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направляет обращение заинтересованных лиц заместителю главы Сельского поселения. Управляющий делами рассматривает обращение лично.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вопрос предоставляется в простой, четкой и понятной форме, с указанием фамилии и номера телефона непосредственного исполнителя.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заявителей) в течение 10 рабочих дней </w:t>
      </w: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представления</w:t>
      </w:r>
      <w:proofErr w:type="gram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заявителями.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Перечень оснований для отказа в предоставлении муниципальной услуги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документов, перечисленных в подпункте 2.1.3 настоящего Административного регламента.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Требования к оборудованию помещений для оказания муниципальной услуги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для оказания муниципальной услуги осуществляется согласно графику приема граждан администрации Сельского поселения, указанных в подпункте 2.1.2 настоящего Административного регламента.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ожидания приема заявителям отводится специальное место, оборудованное стульями, столами  для возможности оформления документов.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Условия и сроки предоставления муниципальной услуги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принимает от заявителей документы для получения муниципальной услуги в соответствии с подпунктом 2.1.3 настоящего Административного регламента.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приема заявителей у заместителя главы Сельского поселения при подаче/получении документов для получения муниципальной услуги не должна превышать 15 минут.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ордера (разрешения) на производство земляных работ должна быть осуществлена в течение 5 рабочих дней со дня подачи полного пакета документов заявителями согласно подпункту 2.1.3 настоящего Административного регламента. В течение двух рабочих дней с момента поступления заявления на производство земляных работ администрация Сельского поселения организует составление акта по форме согласно приложению № 5 к административному регламенту.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Другие положения, характеризующие требования к предоставлению муниципальной услуги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является бесплатной муниципальной услугой.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Административные процедуры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Описание последовательности действий при предоставлении муниципальной услуги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</w:t>
      </w: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прохождения процедуры предоставления муниципальной услуги</w:t>
      </w:r>
      <w:proofErr w:type="gram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в блок-схеме (</w:t>
      </w: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 к Административному регламенту).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3.1.1. Первичный прием документов от заявителей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производит прием Заявления с приложением документов лично от заявителей, предусмотренных подпунктом 2.1.3 настоящего Административного регламента, либо от имени заявителей документы могут быть представлены уполномоченным лицом при наличии надлежаще оформленных документов (надлежащее </w:t>
      </w: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 документов – наличие доверенность на представление интересов заявителя, оформленной в соответствии с требованиями действующего законодательства).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либо уполномоченное лицо заявителя, при представлении документов, предъявляет документ, удостоверяющий личность (паспорт).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проверяет срок действия документа, удостоверяющего личность, наличие в нем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предусмотренных подпунктом 2.1.3 настоящего Административного регламента.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приема документов от заявителей управляющий делами осуществляет проверку представленных документов: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наличие необходимых документов согласно перечню, указанному в п. 2.1.3 настоящего Административного регламента;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правильность заполнения бланка Заявления;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наличие в Заявлении и прилагаемых к нему документов, не оговоренных исправлений.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Заявления и документов, предоставляемых в администрацию Сельского поселения, не допускается применение факсимильных подписей.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управляющий делами уведомляет заявителя о наличии препятствий для дальнейшего приема,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рассмотрения представленных заявителем документов заместителем главы Сельского поселения документы регистрируются.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в течение дня после представления документов заявителем фиксирует получение документов от заявителей путем выполнения регистрационной записи входящей корреспонденции. Если имеются основания для отказа в приеме документов, но заявитель настаивает на их представлении, Заявление с приложением документов также регистрируются</w:t>
      </w: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направить Заявление и документы согласно перечню по почте. Управляющий делами при получении отправления осуществляет проверку документов: наличие необходимых документов и копий, надлежащее их оформление и заверение (под надлежащим оформлением понимается наличие доверенности на представление интересов заявителя, оформленной в соответствии с действующим законодательством (в случае, если интересы заявителя представляет уполномоченное лицо), отсутствие неоговоренных исправлений).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имеются основания для отказа в приеме Заявления, управляющий делами в течение 3 рабочих дней со дня представления документов от заявителей направляет письменное уведомление об отказе в рассмотрении Заявления с указанием оснований для отказа и возможностей их устранения, которое подписывается главой Сельского поселения или лицом, исполняющим обязанности главы Сельского поселения. Заявление с приложениями документов регистрируется как входящая корреспонденция.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 Заявлении записи адреса для доставки почтой письменное уведомление об отказе в приеме</w:t>
      </w:r>
      <w:proofErr w:type="gram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 направляется по адресу, указанному в документах. 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3.1.2. Рассмотрение представленных документов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в качестве входящей корреспонденции Заявление с приложением документов направляется на рассмотрение главе Сельского поселения.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в течение рабочего дня со дня регистрации Заявления с приложением документов рассматривает их, выносит резолюцию для подготовки ответа и направляет заместителю главы Сельского поселения.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рассмотрения документов от заявителей управляющий делами осуществляет проверку представленных документов: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наличие необходимых документов согласно перечню, указанному в п. 2.1.3 настоящего Административного регламента;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правильность заполнения бланка Заявления;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 наличие в Заявлении и прилагаемых к нему документов, не оговоренных исправлений;       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соответствие нормативно-правовым актам Российской Федерации и  Республики Башкортостан (срок действия; наличие записи об органе, выдавшем документ, даты выдачи, подписи и фамилии должностного лица, оттиски печати).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производит проверку сведений, содержащихся в документах (согласно пункту 2.1.3 настоящего Административного регламента) в течение 4 рабочих дней со дня получения пакета документов от главы Сельского поселения.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противоречий, неточностей в представленных на рассмотрение документах, либо непредставления полного комплекта документов, управляющий делами должен связаться с заявителем по телефону, ясно изложить противоречия, неточности в представленных документах, назвать недостающие документы и указать на необходимость устранения данных недостатков в срок, не более 3 рабочих дней со дня уведомления. В случае если в течение 3 рабочих дней указанные замечания не устранены, управляющий делами готовит и направляет заявителю письменное уведомление администрации Сельского поселения о необходимости устранения указанных замечаний в течение 2 рабочих дней со дня уведомления. При этом срок рассмотрения поступившего Заявления устанавливается заново с момента устранения замечаний. В случае если замечания не устранены в </w:t>
      </w: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срок, управляющий делами в течение 2 рабочих дней направляет</w:t>
      </w:r>
      <w:proofErr w:type="gram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решение главы Сельского поселения об отказе в выдаче ордера (разрешения) на производство земляных работ на территории муниципального образования </w:t>
      </w: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№ 6 к административному регламенту).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3.1.3. Выдача ордера (разрешения) на производство земляных работ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соответствия представленных заявителем документов пунктам а -  подпункта 3.1.2 настоящего Административного регламента, управляющий делами в течение двух рабочих дней с момента поступления заявления на производства земляных работ перед началом производства земляных работ организует составление акта осмотра объекта по форме согласно приложению № 5 к административному регламенту.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рабочего дня с момента составления акта осмотра объекта управляющий делами оформляет в двух экземплярах ордер (разрешение) на производство земельных работ на территории Сельского поселения (Приложение № 7 к административному регламенту).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в течение рабочего дня со дня оформления ордера (разрешения) на производство земляных работ на территории Сельского поселения в двух экземплярах с приложением документов рассматривает представленные документы и принимает решение о выдаче разрешения на производство земляных работ либо об отказе в выдаче ордера (решения) на производство земляных работ на территории Сельского поселения.</w:t>
      </w:r>
      <w:proofErr w:type="gramEnd"/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двух экземпляров ордера (разрешения) на производство земляных работ управляющий делами отдела в течение рабочего дня регистрирует его в Журнале регистрации ордеров (разрешений) на производство земляных работ и проставляет номер и дату регистрации на всех экземплярах  ордера (разрешения) на производство земляных работ.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ордера (разрешения) на производство земляных работ выдается заявителю, второй с приложением копий документов заявителя остается в администрации Сельского поселения.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Ордер (разрешение) на производство земляных работ выдается заявителю либо уполномоченному лицу заявителя  лично при предъявлении документа, удостоверяющего личность (паспорт).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 (разрешение) на производство земляных работ является основанием проведения земляных работ на территории Сельского поселения.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3.1.4. Основания для отказа в выдаче ордера (разрешения) на производство земляных работ на территории Сельского поселения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выдаче ордера (разрешения) на производство земляных работ  являются: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документов, перечисленных в п. 2.1.3 настоящего Административного регламента.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главой Сельского поселения решения об отказе в выдаче ордера (разрешения) на производство земляных работ управляющий делами в течение двух рабочих дней со дня принятия такого решения подготавливает решение об отказе в  выдаче ордера (разрешения) на производство земляных работ на территории Сельского поселения  </w:t>
      </w: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№ 6  к административному регламенту).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главы Сельского поселения об отказе в выдаче ордера (разрешения) на производство земляных работ на территории Сельского поселения должно содержать основания отказа с указанием возможностей их устранения и может быть обжаловано заявителем в судебном порядке.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3.1.5. Исправление технических ошибок в ордере (разрешении) на производство земляных работ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технической ошибки в ордере (разрешении) заявитель письменно обращается в администрацию Сельского поселения с просьбой об устранении технических ошибок.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в течение трех рабочих дней со дня обращения заявителя рассматривает обращение, составляет письмо о возможности или невозможности устранении технической ошибки, подписывает главой Сельского поселения и  выдает заявителю.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3.1.6 Получение дубликата ордера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утрате или  при приведении его в негодность производитель работ обращается в администрацию Сельского поселения с заявлением о выдаче дубликата ордера. Управляющий делами готовит дубликат ордера. Дубликат ордера подписывается главой Сельского поселения. Срок выдачи дубликата не может превышать 5 дней.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земельных работ заявитель обращается в администрацию Сельского поселения и управляющий делами производит проверку выполненных работ по восстановлению благоустройства территории нарушенной в результате проведения работ и на  двух экземплярах ордера на земельные работы, а также в журнале регистрации ордеров на земельные работы делает отметку о сдаче ордера.  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ордера является основание для закрытия ордера (разрешения) на выполнение земельных работ на территории Сельского поселения.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отказывает в подписании акта в случае: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выполненные работы  по восстановлению благоустройства не соответствуют тому объему, которое было заявлено в заявлении и акте предварительного осмотра;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подписании акта оформляется в письменной форме с обоснованием причин отказа и может быть обжалован заявителем в установленном законом порядке.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Порядок и формы </w:t>
      </w:r>
      <w:proofErr w:type="gramStart"/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3.2.1. Порядок и формы </w:t>
      </w:r>
      <w:proofErr w:type="gramStart"/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несет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соблюдение требований к документам, за правильность выполнения процедур по приему, контроль соблюдения требований к составу документов.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 заместителя главы Сельского поселения закрепляется его должностной инструкцией в соответствии с требованиями законодательства.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Порядок обжалования действия (бездействия) и решений, осуществляемых (принятых) в ходе исполнения муниципальной услуги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- обращение), устно к заместителю главы Сельского поселения, либо письменно на имя главы Сельского поселения. 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заявителя устно к заместителю главы Сельского поселения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письменном обращении (Приложение 9 к Административному регламенту) указываются: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заявителя (либо фамилия, имя, отчество уполномоченного представителя в случае обращения с жалобой представителя);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юридического лица (в случае обращения организации);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телефон, почтовый адрес;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обращения;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подпись заявителя (его уполномоченного представителя) и дата.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 должно быть написано разборчивым почерком, не содержать нецензурных выражений.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заявителей,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управляющий делами вправе принять решение о безосновательности очередного обращения и прекращении переписки по данному вопросу. О данном решении в адрес заявителя, направившего обращение, направляется сообщение.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 должно быть рассмотрено в течение 10 рабочих дней </w:t>
      </w: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заявителя.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результате рассмотрения обращение признано обоснованным, то принимается решение о применении меры административной ответственности к заместителю главы Сельского поселения, допустившему нарушения в ходе оформления документов, требований законодательства Российской Федерации и законодательства Республики Башкортостан, настоящего Административного регламента и повлекшие за собой обращение.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выдаче ордера (разрешения) на производство земляных работ может быть обжалован в судебном порядке путем подачи заявления об оспаривании решения органа местного самоуправления в течение трех месяцев со дня, когда заявителю стало известно о нарушении его прав и свобод в Уфимский районный суд или Арбитражный суд Республики Башкортостан в случае, когда заявителем является юридическое лицо.</w:t>
      </w:r>
      <w:proofErr w:type="gramEnd"/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438D">
        <w:rPr>
          <w:rFonts w:ascii="Times New Roman" w:eastAsia="Times New Roman" w:hAnsi="Times New Roman" w:cs="Times New Roman"/>
          <w:b/>
          <w:lang w:eastAsia="ru-RU"/>
        </w:rPr>
        <w:t>Сведения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438D">
        <w:rPr>
          <w:rFonts w:ascii="Times New Roman" w:eastAsia="Times New Roman" w:hAnsi="Times New Roman" w:cs="Times New Roman"/>
          <w:b/>
          <w:lang w:eastAsia="ru-RU"/>
        </w:rPr>
        <w:t>о местонахождении и графике работы администрации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438D">
        <w:rPr>
          <w:rFonts w:ascii="Times New Roman" w:eastAsia="Times New Roman" w:hAnsi="Times New Roman" w:cs="Times New Roman"/>
          <w:b/>
          <w:lang w:eastAsia="ru-RU"/>
        </w:rPr>
        <w:lastRenderedPageBreak/>
        <w:t>Сельского поселения Шемякский  сельсовет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Место нахождения Администрации:  Республика Башкортостан,  Уфимский район, с. Октябрьский</w:t>
      </w: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Совхозная, 11</w:t>
      </w:r>
    </w:p>
    <w:p w:rsidR="002B438D" w:rsidRPr="002B438D" w:rsidRDefault="002B438D" w:rsidP="002B438D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Адрес электронной почты: </w:t>
      </w:r>
      <w:hyperlink r:id="rId8" w:history="1">
        <w:r w:rsidRPr="002B43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socol</w:t>
        </w:r>
        <w:r w:rsidRPr="002B43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-61@</w:t>
        </w:r>
        <w:r w:rsidRPr="002B43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B43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B43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3085"/>
        <w:gridCol w:w="1845"/>
      </w:tblGrid>
      <w:tr w:rsidR="002B438D" w:rsidRPr="002B438D" w:rsidTr="00DC7A88">
        <w:trPr>
          <w:cantSplit/>
          <w:trHeight w:val="360"/>
          <w:jc w:val="center"/>
        </w:trPr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Служебный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</w:tr>
      <w:tr w:rsidR="002B438D" w:rsidRPr="002B438D" w:rsidTr="00DC7A88">
        <w:trPr>
          <w:cantSplit/>
          <w:trHeight w:val="480"/>
          <w:jc w:val="center"/>
        </w:trPr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Светлана Николаевна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8(347) 2702888</w:t>
            </w:r>
          </w:p>
        </w:tc>
      </w:tr>
      <w:tr w:rsidR="002B438D" w:rsidRPr="002B438D" w:rsidTr="00DC7A88">
        <w:trPr>
          <w:cantSplit/>
          <w:trHeight w:val="720"/>
          <w:jc w:val="center"/>
        </w:trPr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 Елена Викторовна 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Управляющий делами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8(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2702889</w:t>
            </w:r>
          </w:p>
        </w:tc>
      </w:tr>
    </w:tbl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ПОСЛЕДОВАТЕЛЬНОСТИ ДЕЙСТВИЙ ПО ВЫДАЧЕ ОРДЕРА (РАЗРЕШЕНИЯ)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НА ПРОВЕДЕНИЕ ЗЕМЛЯНЫХ РАБОТ НА ТЕРРИТОРИИ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ШЕМЯКСКИЙ  СЕЛЬСОВЕТ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┌───────────────────────┐</w:t>
      </w:r>
    </w:p>
    <w:p w:rsidR="002B438D" w:rsidRPr="002B438D" w:rsidRDefault="002B438D" w:rsidP="002B43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│       Обращение       │</w:t>
      </w:r>
    </w:p>
    <w:p w:rsidR="002B438D" w:rsidRPr="002B438D" w:rsidRDefault="002B438D" w:rsidP="002B43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│заинтересованного лица,│</w:t>
      </w:r>
    </w:p>
    <w:p w:rsidR="002B438D" w:rsidRPr="002B438D" w:rsidRDefault="002B438D" w:rsidP="002B43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│        п. 2.1.3    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└──────────┬────────────┘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\│/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┌───────────┴─────────────┐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│   Прием и регистрация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│        Заявления     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│с приложением документов,│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│         п. 3.1.1     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│          1 день      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└───────────┬─────────────┘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\│/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┌────────────┴──────────────┐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│Рассмотрение </w:t>
      </w:r>
      <w:proofErr w:type="gramStart"/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представленных</w:t>
      </w:r>
      <w:proofErr w:type="gramEnd"/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┌───────────────┐    │  документов               │    ┌──────────────┐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</w:t>
      </w:r>
      <w:proofErr w:type="gramStart"/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Письменное</w:t>
      </w:r>
      <w:proofErr w:type="gramEnd"/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 │   главой администрации    │    │  Письменное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уведомление    │    │          п. 3.1.2         │    │ уведомление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администрации │    │           1 день          │    │администрации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│    └────────────┬──────────────┘    │           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│о необходимости│                \│/                  │  об отказе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устранения  │    ┌────────────┴──────────────┐    │              │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неточностей,   │&lt;───┤Рассмотрение представленных│                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п. 3.1.2   │    │  документов специалистом  │    │           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2 дня     │───&gt;│     отдела, п. 3.1.2      ├───&gt;│           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└───────────────┘    │          5 дней           │    │           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└────────────┬──────────────┘    │           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\│/                  │   п. 3.1.4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┌──────────────┴─────────────────┐ └──────────────┘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│ Заполнение специалистом отдела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│    Решения, подписание его  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│ главой  сельского поселения      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│        и регистрация        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│ специалистом отдела, п. 3.1.3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│             3 дня           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└──────────────┬─────────────────┘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\│/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┌────────────┴────────────┐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│Выдача Решения заявителю,│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│      п. 3.1.4           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└─────────────────────────┘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 xml:space="preserve">Приложение № 3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Главе Сельского поселения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Шемякский  сельсовет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муниципального района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Уфимский район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Республики Башкортостан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от 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B438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(Ф.И.О. заявителя)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проживающег</w:t>
      </w:r>
      <w:proofErr w:type="gramStart"/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о(</w:t>
      </w:r>
      <w:proofErr w:type="gramEnd"/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ей) по адресу: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тел.__________________________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ЗАЯВНИЕ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 получение ордера (разрешения) на право производства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земляных работ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выдать ордер (разрешение) на выполнение земляных работ на земельном участке по адресу: Уфимский район, _____________, ул.____________________________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сроком с «___» _________ 20___г. по «___» _________ 20___г.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Обязуемся: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1. После окончания земляных работ и восстановления вскрытых участков вернуть ордер в администрацию Сельского поселения Шемякский  сельсовет.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2. В случае выявления замечаний по восстановлению разрушений, устранить их в пятидневный срок.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</w:r>
      <w:r w:rsidRPr="002B43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 Положением  о  порядке  производства  земляных  работ,  в  том  числе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связанных со вскрытием дорожных покрытий, нарушением зеленых насаждений и других  покрытий  и  их  восстановлением  по  окончанию  земляных  работ,  ознакомлены и обязуемся выполнять</w:t>
      </w:r>
      <w:r w:rsidRPr="002B438D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.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Об ответственности за нарушение правил проведения ремонтных работ, об административных правонарушениях предупреждены.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______________               ___________________________________________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B438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(подпись)                                       (фамилия, имя, отчество)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-------------------------------------------------------------------------------------------------------------------------------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Корешок контроля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По данному заявлению выдан ордер № ____ от «___» ___________ 20___г.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Действие ордера продлено до «___» ____________ 20___г.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Ордер с актом в восстановлении разрушений возвращен «___» ____________ 20___г.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 xml:space="preserve">Ответственный исполнитель ____________________________________________________________ 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 xml:space="preserve">Приложение № 4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СОГЛАСОВАНИЯ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ОРДЕРУ НА ПРОИЗВОДСТВО ЗЕМЛЯНЫХ РАБОТ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ул. __________________________________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выполнение работ </w:t>
      </w:r>
      <w:proofErr w:type="gramStart"/>
      <w:r w:rsidRPr="002B4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2B4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3197"/>
        <w:gridCol w:w="1914"/>
        <w:gridCol w:w="1914"/>
        <w:gridCol w:w="1915"/>
      </w:tblGrid>
      <w:tr w:rsidR="002B438D" w:rsidRPr="002B438D" w:rsidTr="00DC7A88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38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2B438D">
              <w:rPr>
                <w:rFonts w:ascii="Times New Roman" w:eastAsia="Times New Roman" w:hAnsi="Times New Roman" w:cs="Times New Roman"/>
                <w:b/>
              </w:rPr>
              <w:lastRenderedPageBreak/>
              <w:t>п</w:t>
            </w:r>
            <w:proofErr w:type="gramEnd"/>
            <w:r w:rsidRPr="002B438D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38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Наименование служб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38D">
              <w:rPr>
                <w:rFonts w:ascii="Times New Roman" w:eastAsia="Times New Roman" w:hAnsi="Times New Roman" w:cs="Times New Roman"/>
                <w:b/>
              </w:rPr>
              <w:t xml:space="preserve">Условия 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38D">
              <w:rPr>
                <w:rFonts w:ascii="Times New Roman" w:eastAsia="Times New Roman" w:hAnsi="Times New Roman" w:cs="Times New Roman"/>
                <w:b/>
              </w:rPr>
              <w:lastRenderedPageBreak/>
              <w:t>ограничения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38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Должность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38D">
              <w:rPr>
                <w:rFonts w:ascii="Times New Roman" w:eastAsia="Times New Roman" w:hAnsi="Times New Roman" w:cs="Times New Roman"/>
                <w:b/>
              </w:rPr>
              <w:t xml:space="preserve">Подпись, 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38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печать 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438D" w:rsidRPr="002B438D" w:rsidTr="00DC7A88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Сельское поселение 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B438D">
              <w:rPr>
                <w:rFonts w:ascii="Times New Roman" w:eastAsia="Times New Roman" w:hAnsi="Times New Roman" w:cs="Times New Roman"/>
              </w:rPr>
              <w:t>КУС</w:t>
            </w:r>
            <w:proofErr w:type="gramEnd"/>
            <w:r w:rsidRPr="002B43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438D">
              <w:rPr>
                <w:rFonts w:ascii="Times New Roman" w:eastAsia="Times New Roman" w:hAnsi="Times New Roman" w:cs="Times New Roman"/>
              </w:rPr>
              <w:t>Минземимущества</w:t>
            </w:r>
            <w:proofErr w:type="spellEnd"/>
            <w:r w:rsidRPr="002B438D">
              <w:rPr>
                <w:rFonts w:ascii="Times New Roman" w:eastAsia="Times New Roman" w:hAnsi="Times New Roman" w:cs="Times New Roman"/>
              </w:rPr>
              <w:t xml:space="preserve"> РБ 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по Уфимскому  району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438D">
              <w:rPr>
                <w:rFonts w:ascii="Times New Roman" w:eastAsia="Times New Roman" w:hAnsi="Times New Roman" w:cs="Times New Roman"/>
              </w:rPr>
              <w:t>Газ-сервис</w:t>
            </w:r>
            <w:proofErr w:type="spellEnd"/>
            <w:r w:rsidRPr="002B438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ООО «Уфимские 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электрические сети»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Архитектура 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ГИБДД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Пожарная часть 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 xml:space="preserve">Приложение № 5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осмотра объекта перед проведением земляных работ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от _________________ 20__г.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В результате обследования объекта по адресу: ________________________________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установлены объемы нарушаемого благоустройства: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2025"/>
        <w:gridCol w:w="1350"/>
        <w:gridCol w:w="945"/>
      </w:tblGrid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Вид нарушаемого благоустройства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Характеристика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Ед. изм.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Объем </w:t>
            </w: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Проезжая часть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Бортовой камень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Тротуар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438D">
              <w:rPr>
                <w:rFonts w:ascii="Times New Roman" w:eastAsia="Times New Roman" w:hAnsi="Times New Roman" w:cs="Times New Roman"/>
              </w:rPr>
              <w:t>Отмостка</w:t>
            </w:r>
            <w:proofErr w:type="spellEnd"/>
            <w:r w:rsidRPr="002B438D"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Зеленая зона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Деревья и кустарники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Спортивная, детская площадки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Пустырь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Водоотводные канавы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Водопропускные трубы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Комиссия в составе:</w:t>
      </w:r>
    </w:p>
    <w:p w:rsidR="002B438D" w:rsidRPr="002B438D" w:rsidRDefault="002B438D" w:rsidP="002B438D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512"/>
        <w:gridCol w:w="1914"/>
        <w:gridCol w:w="3829"/>
      </w:tblGrid>
      <w:tr w:rsidR="002B438D" w:rsidRPr="002B438D" w:rsidTr="00DC7A88">
        <w:trPr>
          <w:jc w:val="center"/>
        </w:trPr>
        <w:tc>
          <w:tcPr>
            <w:tcW w:w="3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Сельское поселение 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_______________</w:t>
            </w:r>
          </w:p>
        </w:tc>
        <w:tc>
          <w:tcPr>
            <w:tcW w:w="382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jc w:val="center"/>
        </w:trPr>
        <w:tc>
          <w:tcPr>
            <w:tcW w:w="3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B438D">
              <w:rPr>
                <w:rFonts w:ascii="Times New Roman" w:eastAsia="Times New Roman" w:hAnsi="Times New Roman" w:cs="Times New Roman"/>
              </w:rPr>
              <w:t>КУС</w:t>
            </w:r>
            <w:proofErr w:type="gramEnd"/>
            <w:r w:rsidRPr="002B43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438D">
              <w:rPr>
                <w:rFonts w:ascii="Times New Roman" w:eastAsia="Times New Roman" w:hAnsi="Times New Roman" w:cs="Times New Roman"/>
              </w:rPr>
              <w:t>Минземимущества</w:t>
            </w:r>
            <w:proofErr w:type="spellEnd"/>
            <w:r w:rsidRPr="002B438D">
              <w:rPr>
                <w:rFonts w:ascii="Times New Roman" w:eastAsia="Times New Roman" w:hAnsi="Times New Roman" w:cs="Times New Roman"/>
              </w:rPr>
              <w:t xml:space="preserve"> РБ 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по  Уфимскому  району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_______________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jc w:val="center"/>
        </w:trPr>
        <w:tc>
          <w:tcPr>
            <w:tcW w:w="3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438D">
              <w:rPr>
                <w:rFonts w:ascii="Times New Roman" w:eastAsia="Times New Roman" w:hAnsi="Times New Roman" w:cs="Times New Roman"/>
              </w:rPr>
              <w:t>Газ-сервис</w:t>
            </w:r>
            <w:proofErr w:type="spellEnd"/>
            <w:r w:rsidRPr="002B438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_______________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trHeight w:val="1128"/>
          <w:jc w:val="center"/>
        </w:trPr>
        <w:tc>
          <w:tcPr>
            <w:tcW w:w="3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ООО «Уфимские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электрические сети»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_______________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jc w:val="center"/>
        </w:trPr>
        <w:tc>
          <w:tcPr>
            <w:tcW w:w="3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Архитектура 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_______________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jc w:val="center"/>
        </w:trPr>
        <w:tc>
          <w:tcPr>
            <w:tcW w:w="3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ГИБДД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_______________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jc w:val="center"/>
        </w:trPr>
        <w:tc>
          <w:tcPr>
            <w:tcW w:w="3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Пожарная часть </w:t>
            </w:r>
          </w:p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B438D" w:rsidRPr="002B438D" w:rsidRDefault="002B438D" w:rsidP="002B43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_______________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Приложение № 6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438D">
        <w:rPr>
          <w:rFonts w:ascii="Times New Roman" w:eastAsia="Times New Roman" w:hAnsi="Times New Roman" w:cs="Times New Roman"/>
          <w:b/>
          <w:lang w:eastAsia="ru-RU"/>
        </w:rPr>
        <w:t>Отказ в выдаче ордера (разрешения)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lang w:eastAsia="ru-RU"/>
        </w:rPr>
        <w:t>на производстве земляных работ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438D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2B438D" w:rsidRPr="002B438D" w:rsidRDefault="002B438D" w:rsidP="002B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438D">
        <w:rPr>
          <w:rFonts w:ascii="Times New Roman" w:eastAsia="Times New Roman" w:hAnsi="Times New Roman" w:cs="Times New Roman"/>
          <w:b/>
          <w:lang w:eastAsia="ru-RU"/>
        </w:rPr>
        <w:t>Об отказе в согласовании переустройства</w:t>
      </w:r>
    </w:p>
    <w:p w:rsidR="002B438D" w:rsidRPr="002B438D" w:rsidRDefault="002B438D" w:rsidP="002B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2B438D">
        <w:rPr>
          <w:rFonts w:ascii="Times New Roman" w:eastAsia="Times New Roman" w:hAnsi="Times New Roman" w:cs="Times New Roman"/>
          <w:b/>
          <w:lang w:eastAsia="ru-RU"/>
        </w:rPr>
        <w:t>и(</w:t>
      </w:r>
      <w:proofErr w:type="gramEnd"/>
      <w:r w:rsidRPr="002B438D">
        <w:rPr>
          <w:rFonts w:ascii="Times New Roman" w:eastAsia="Times New Roman" w:hAnsi="Times New Roman" w:cs="Times New Roman"/>
          <w:b/>
          <w:lang w:eastAsia="ru-RU"/>
        </w:rPr>
        <w:t>или) перепланировки жилого помещения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от «_______»_______ 200___ г.                                                                                                №_____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В связи с обращением _________________________________________________________________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(Ф.И.О. физического лица, наименование юридического лица – заявителя) </w:t>
      </w:r>
      <w:r w:rsidRPr="002B438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о намерении провести земляные работы по адресу: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По результатам рассмотрения представленных документов</w:t>
      </w:r>
    </w:p>
    <w:p w:rsidR="002B438D" w:rsidRPr="002B438D" w:rsidRDefault="002B438D" w:rsidP="002B43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438D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 xml:space="preserve">Отказать в выдаче разрешения на производство земляных  работ ______________________ в связи </w:t>
      </w:r>
      <w:proofErr w:type="gramStart"/>
      <w:r w:rsidRPr="002B438D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2B438D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  ____________________________________________________________________________________________________________________________________________________________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43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(указывается основание отказа)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Глава Сельского поселения Шемякский  сельсовет                                     ______________________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 xml:space="preserve">Получил «____»____________ 20___г. 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Подпись заявителя (уполномоченного лица заявителя) ____________________________</w:t>
      </w:r>
    </w:p>
    <w:p w:rsidR="002B438D" w:rsidRPr="002B438D" w:rsidRDefault="002B438D" w:rsidP="002B438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Решение направлено в адрес заявител</w:t>
      </w:r>
      <w:proofErr w:type="gramStart"/>
      <w:r w:rsidRPr="002B438D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2B438D">
        <w:rPr>
          <w:rFonts w:ascii="Times New Roman" w:eastAsia="Times New Roman" w:hAnsi="Times New Roman" w:cs="Times New Roman"/>
          <w:lang w:eastAsia="ru-RU"/>
        </w:rPr>
        <w:t>ей) ________________________________________________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«____»____________ 20___г.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Подпись должностного лица, направившего решение в адрес заявител</w:t>
      </w:r>
      <w:proofErr w:type="gramStart"/>
      <w:r w:rsidRPr="002B438D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2B438D">
        <w:rPr>
          <w:rFonts w:ascii="Times New Roman" w:eastAsia="Times New Roman" w:hAnsi="Times New Roman" w:cs="Times New Roman"/>
          <w:lang w:eastAsia="ru-RU"/>
        </w:rPr>
        <w:t xml:space="preserve">ей) ____________________ 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43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</w:t>
      </w:r>
      <w:r w:rsidRPr="002B438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(заполняется в случае направления копии решения по почте)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 xml:space="preserve">Приложение № 7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lastRenderedPageBreak/>
        <w:t xml:space="preserve">АДМИНИСТРАЦИЯ СЕЛЬСКОГО ПОСЕЛЕНИЯ ШЕМЯКСКИЙ  СЕЛЬСОВЕТ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 xml:space="preserve">МУНИЦИПАЛЬНОГО РАЙОНА УФИМСКИЙ РАЙОН РЕСПУБЛИКИ БАШКОРТОСТАН </w:t>
      </w:r>
    </w:p>
    <w:p w:rsidR="002B438D" w:rsidRPr="002B438D" w:rsidRDefault="002B438D" w:rsidP="002B4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«____»______________20___г.                                              N____________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ОРДЕР (РАЗРЕШЕНИЕ) НА ПРОИЗВОДСТВО ЗЕМЛЯНЫХ РАБОТ</w:t>
      </w:r>
    </w:p>
    <w:p w:rsidR="002B438D" w:rsidRPr="002B438D" w:rsidRDefault="002B438D" w:rsidP="002B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__________________________________________________________________________</w:t>
      </w:r>
    </w:p>
    <w:p w:rsidR="002B438D" w:rsidRPr="002B438D" w:rsidRDefault="002B438D" w:rsidP="002B4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438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отечество)</w:t>
      </w: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 производство земляных работ по ____________________________________ __________________________________________________________________________________</w:t>
      </w: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Республика Башкортостан, Уфимский район, д. _______________, ул.__________,</w:t>
      </w: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разрытием траншеи (котлована) __________ метров по согласованному объекту.</w:t>
      </w: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должна быть начата и закончена в сроки, указанные в настоящем ордере, и в строгом соответствии с Правилами производства земляных работ на территории Сельского поселения Шемякский сельсовет.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 начала земляных работ при прокладке новых подземных сооружений, а также всяких раскопках или бурении скважин во избежание повреждения существующих подземных сооружение до начала работ должны быть вызваны представителями следующих организаций: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Газ-сервис</w:t>
      </w:r>
      <w:proofErr w:type="spellEnd"/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Связь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водоснабжение</w:t>
      </w: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Уборка материалов и лишнего гранта должна быть произведена строительной организацией в течение 24 часов по окончании засыпки места разрытия.</w:t>
      </w: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Никаких изменений и отступлений от утвержденного проекта без специального разрешения отдела архитектуры не допускается.</w:t>
      </w: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разрешение и чертеж иметь всегда на сете работы для предъявления инспектирующим лицам. </w:t>
      </w: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работ разрешено с «___»__________ 20___г. по «___»__________ 20___г. с восстановлением разрушений и благоустройством территории.</w:t>
      </w: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производить в _____ смены.</w:t>
      </w: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Запрещается: засыпка траншей, </w:t>
      </w: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котлованное</w:t>
      </w:r>
      <w:proofErr w:type="gram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отходами асфальта, бетона, строительным мусором.</w:t>
      </w:r>
    </w:p>
    <w:p w:rsidR="002B438D" w:rsidRPr="002B438D" w:rsidRDefault="002B438D" w:rsidP="002B4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ПОДПИСКА ОТВЕСТВЕННОГО ЛИЦА:</w:t>
      </w: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____________________________________________________________________________, обязуюсь соблюдать Правила производства земляных работ и все указанные выше условия настоящего ордера, выполнить работу в срок, установленный в ордере, по окончании работ предъявить участок, на котором производились работы, комиссии администрации. С правилами производства земляных работ ознакомле</w:t>
      </w: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За невыполнение обязательств по настоящему ордеру несу ответственность в административном и судебном порядке.</w:t>
      </w: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производство работ _______________________</w:t>
      </w: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20___г.</w:t>
      </w: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Домашний адрес </w:t>
      </w: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производство работ _______________________________</w:t>
      </w: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_____________________</w:t>
      </w: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 СП Шемякский  сельсовет</w:t>
      </w:r>
      <w:proofErr w:type="gramStart"/>
      <w:r w:rsidRPr="002B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___________  (________________)</w:t>
      </w:r>
      <w:proofErr w:type="gramEnd"/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Приложение № 8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АКТ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сдачи объекта по восстановлению нарушенного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благоустройства после проведения земляных работ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Организацией ______________________________________________________________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на основании ордера (разрешения) N 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от "___"____________ 20___г.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В результате обследования объекта по адресу: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приняты объемы восстановленного благоустройства: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890"/>
        <w:gridCol w:w="945"/>
        <w:gridCol w:w="1485"/>
      </w:tblGrid>
      <w:tr w:rsidR="002B438D" w:rsidRPr="002B438D" w:rsidTr="00DC7A88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Вид нарушаемого благоустройства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>Ед. измерения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Объем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Отметки о </w:t>
            </w:r>
            <w:r w:rsidRPr="002B438D">
              <w:rPr>
                <w:rFonts w:ascii="Times New Roman" w:eastAsia="Times New Roman" w:hAnsi="Times New Roman" w:cs="Times New Roman"/>
              </w:rPr>
              <w:br/>
              <w:t xml:space="preserve">принятии  </w:t>
            </w: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Проезжая часть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Бортовой камень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Тротуар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438D">
              <w:rPr>
                <w:rFonts w:ascii="Times New Roman" w:eastAsia="Times New Roman" w:hAnsi="Times New Roman" w:cs="Times New Roman"/>
              </w:rPr>
              <w:t>Отмостка</w:t>
            </w:r>
            <w:proofErr w:type="spellEnd"/>
            <w:r w:rsidRPr="002B438D"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Зеленая зона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Деревья и кустарники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Спортивные, детские площадки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Пустырь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Водоотводные канавы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438D">
              <w:rPr>
                <w:rFonts w:ascii="Times New Roman" w:eastAsia="Times New Roman" w:hAnsi="Times New Roman" w:cs="Times New Roman"/>
              </w:rPr>
              <w:t xml:space="preserve">Водопропускные трубы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B438D" w:rsidRPr="002B438D" w:rsidTr="00DC7A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8D" w:rsidRPr="002B438D" w:rsidRDefault="002B438D" w:rsidP="002B4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Комиссия в составе: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организации,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выполнявшей земляные работы _______________________________________________</w:t>
      </w:r>
      <w:proofErr w:type="gramEnd"/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других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заинтересованных организаций ______________________________________________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архитектуры и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градостроительства ________________________________________________________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владельца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 участка ________________________________________________________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ОГИБДД ______________________________________________________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 xml:space="preserve">Приложение № 9 </w:t>
      </w:r>
    </w:p>
    <w:p w:rsidR="002B438D" w:rsidRPr="002B438D" w:rsidRDefault="002B438D" w:rsidP="002B43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2B438D" w:rsidRPr="002B438D" w:rsidRDefault="002B438D" w:rsidP="002B43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Главе Сельского поселения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Шемякский  сельсовет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муниципального района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Уфимский район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Республики Башкортостан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от 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B438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(Ф.И.О. заявителя)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проживающег</w:t>
      </w:r>
      <w:proofErr w:type="gramStart"/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о(</w:t>
      </w:r>
      <w:proofErr w:type="gramEnd"/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ей) по адресу: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тел.__________________________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обращение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_____________________________________________________________________, обратилс</w:t>
      </w:r>
      <w:proofErr w:type="gramStart"/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я(</w:t>
      </w:r>
      <w:proofErr w:type="gramEnd"/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-ась)  в администрацию Сельского поселения Шемякский  сельсовет с заявлением о выдаче разрешения на производство земляных работ по адресу:  _____________________________________________________________________________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B438D">
        <w:rPr>
          <w:rFonts w:ascii="Courier New" w:eastAsia="Times New Roman" w:hAnsi="Courier New" w:cs="Courier New"/>
          <w:sz w:val="16"/>
          <w:szCs w:val="16"/>
          <w:lang w:eastAsia="ru-RU"/>
        </w:rPr>
        <w:t>(местонахождение земельного участка)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"___" ____________ 20___ года был получен отказ в выдаче ордера (разрешения) на производство земляных работ ______________________________________________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 связи </w:t>
      </w:r>
      <w:proofErr w:type="gramStart"/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____________________________________________________________________________.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 повторно   рассмотреть   мое   заявление,   представленное   "___" ____________ 20___г., и выдать ордер (разрешение) на производстве земляных работ на территории Сельского поселения Шемякский  сельсовет ____________________________________________________________________________.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         ___________________________________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(подпись заявителя)            (фамилия, имя, отчество заявителя)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438D">
        <w:rPr>
          <w:rFonts w:ascii="Courier New" w:eastAsia="Times New Roman" w:hAnsi="Courier New" w:cs="Courier New"/>
          <w:sz w:val="20"/>
          <w:szCs w:val="20"/>
          <w:lang w:eastAsia="ru-RU"/>
        </w:rPr>
        <w:t>"____" ___________ 20___г.</w:t>
      </w: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B438D" w:rsidRPr="002B438D" w:rsidRDefault="002B438D" w:rsidP="002B43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 xml:space="preserve">Приложение № 10 </w:t>
      </w:r>
    </w:p>
    <w:p w:rsidR="002B438D" w:rsidRPr="002B438D" w:rsidRDefault="002B438D" w:rsidP="002B43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438D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91"/>
        <w:gridCol w:w="193"/>
        <w:gridCol w:w="1417"/>
        <w:gridCol w:w="284"/>
        <w:gridCol w:w="425"/>
        <w:gridCol w:w="340"/>
        <w:gridCol w:w="255"/>
        <w:gridCol w:w="142"/>
        <w:gridCol w:w="397"/>
        <w:gridCol w:w="28"/>
        <w:gridCol w:w="114"/>
        <w:gridCol w:w="30"/>
        <w:gridCol w:w="207"/>
        <w:gridCol w:w="188"/>
        <w:gridCol w:w="426"/>
        <w:gridCol w:w="597"/>
        <w:gridCol w:w="395"/>
        <w:gridCol w:w="30"/>
        <w:gridCol w:w="111"/>
        <w:gridCol w:w="172"/>
        <w:gridCol w:w="143"/>
        <w:gridCol w:w="536"/>
        <w:gridCol w:w="142"/>
        <w:gridCol w:w="283"/>
        <w:gridCol w:w="144"/>
        <w:gridCol w:w="565"/>
        <w:gridCol w:w="850"/>
        <w:gridCol w:w="144"/>
        <w:gridCol w:w="423"/>
        <w:gridCol w:w="144"/>
        <w:gridCol w:w="144"/>
        <w:gridCol w:w="171"/>
      </w:tblGrid>
      <w:tr w:rsidR="002B438D" w:rsidRPr="002B438D" w:rsidTr="00DC7A88">
        <w:tc>
          <w:tcPr>
            <w:tcW w:w="9952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 ВЫДАЧЕ ДУБЛИКАТА ОРДЕРА</w:t>
            </w:r>
          </w:p>
        </w:tc>
      </w:tr>
      <w:tr w:rsidR="002B438D" w:rsidRPr="002B438D" w:rsidTr="00DC7A88">
        <w:trPr>
          <w:gridAfter w:val="10"/>
          <w:wAfter w:w="3006" w:type="dxa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2B438D" w:rsidRPr="002B438D" w:rsidTr="00DC7A88">
        <w:tc>
          <w:tcPr>
            <w:tcW w:w="343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B438D" w:rsidRPr="002B438D" w:rsidRDefault="002B438D" w:rsidP="002B43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  <w:vAlign w:val="bottom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:rsidR="002B438D" w:rsidRPr="002B438D" w:rsidRDefault="002B438D" w:rsidP="002B43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B438D" w:rsidRPr="002B438D" w:rsidTr="00DC7A88">
        <w:tc>
          <w:tcPr>
            <w:tcW w:w="9952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38D" w:rsidRPr="002B438D" w:rsidTr="00DC7A88">
        <w:tc>
          <w:tcPr>
            <w:tcW w:w="9952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администрацию Сельского поселения Шемякский сельсовет</w:t>
            </w:r>
          </w:p>
        </w:tc>
      </w:tr>
      <w:tr w:rsidR="002B438D" w:rsidRPr="002B438D" w:rsidTr="00DC7A88">
        <w:trPr>
          <w:gridAfter w:val="7"/>
          <w:wAfter w:w="2439" w:type="dxa"/>
        </w:trPr>
        <w:tc>
          <w:tcPr>
            <w:tcW w:w="737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38D" w:rsidRPr="002B438D" w:rsidTr="00DC7A88">
        <w:trPr>
          <w:gridAfter w:val="7"/>
          <w:wAfter w:w="2439" w:type="dxa"/>
        </w:trPr>
        <w:tc>
          <w:tcPr>
            <w:tcW w:w="7513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B438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заявителя)</w:t>
            </w:r>
          </w:p>
        </w:tc>
      </w:tr>
      <w:tr w:rsidR="002B438D" w:rsidRPr="002B438D" w:rsidTr="00DC7A88">
        <w:trPr>
          <w:gridAfter w:val="4"/>
          <w:wAfter w:w="880" w:type="dxa"/>
        </w:trPr>
        <w:tc>
          <w:tcPr>
            <w:tcW w:w="893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38D" w:rsidRPr="002B438D" w:rsidTr="00DC7A88">
        <w:trPr>
          <w:gridAfter w:val="4"/>
          <w:wAfter w:w="880" w:type="dxa"/>
        </w:trPr>
        <w:tc>
          <w:tcPr>
            <w:tcW w:w="9072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B438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(указать причину обращения)</w:t>
            </w:r>
          </w:p>
        </w:tc>
      </w:tr>
      <w:tr w:rsidR="002B438D" w:rsidRPr="002B438D" w:rsidTr="00DC7A88">
        <w:trPr>
          <w:gridAfter w:val="1"/>
          <w:wAfter w:w="171" w:type="dxa"/>
        </w:trPr>
        <w:tc>
          <w:tcPr>
            <w:tcW w:w="9639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438D" w:rsidRPr="002B438D" w:rsidRDefault="002B438D" w:rsidP="002B43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B438D" w:rsidRPr="002B438D" w:rsidTr="00DC7A88">
        <w:tc>
          <w:tcPr>
            <w:tcW w:w="9952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438D" w:rsidRPr="002B438D" w:rsidRDefault="002B438D" w:rsidP="002B43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соответствии с Правилами организации и производства земляных работ на территории Сельского поселения Шемякский сельсовет,</w:t>
            </w:r>
          </w:p>
        </w:tc>
      </w:tr>
      <w:tr w:rsidR="002B438D" w:rsidRPr="002B438D" w:rsidTr="00DC7A88">
        <w:tc>
          <w:tcPr>
            <w:tcW w:w="9952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Прошу:</w:t>
            </w:r>
          </w:p>
        </w:tc>
      </w:tr>
      <w:tr w:rsidR="002B438D" w:rsidRPr="002B438D" w:rsidTr="00DC7A88">
        <w:trPr>
          <w:gridAfter w:val="6"/>
          <w:wAfter w:w="1872" w:type="dxa"/>
        </w:trPr>
        <w:tc>
          <w:tcPr>
            <w:tcW w:w="2410" w:type="dxa"/>
            <w:gridSpan w:val="5"/>
            <w:vAlign w:val="bottom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выдать дубликат ордера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gridSpan w:val="4"/>
            <w:vAlign w:val="bottom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</w:p>
        </w:tc>
        <w:tc>
          <w:tcPr>
            <w:tcW w:w="17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38D" w:rsidRPr="002B438D" w:rsidTr="00DC7A88">
        <w:tc>
          <w:tcPr>
            <w:tcW w:w="9952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38D" w:rsidRPr="002B438D" w:rsidTr="00DC7A88">
        <w:trPr>
          <w:gridAfter w:val="2"/>
          <w:wAfter w:w="313" w:type="dxa"/>
        </w:trPr>
        <w:tc>
          <w:tcPr>
            <w:tcW w:w="949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38D" w:rsidRPr="002B438D" w:rsidTr="00DC7A88">
        <w:tc>
          <w:tcPr>
            <w:tcW w:w="9952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B438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(вид работ)</w:t>
            </w:r>
          </w:p>
        </w:tc>
      </w:tr>
      <w:tr w:rsidR="002B438D" w:rsidRPr="002B438D" w:rsidTr="00DC7A88">
        <w:tc>
          <w:tcPr>
            <w:tcW w:w="399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на    земельном    участке    (кадастровый    №</w:t>
            </w:r>
            <w:proofErr w:type="gramEnd"/>
          </w:p>
        </w:tc>
        <w:tc>
          <w:tcPr>
            <w:tcW w:w="24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)   по   адресу:</w:t>
            </w:r>
          </w:p>
        </w:tc>
      </w:tr>
      <w:tr w:rsidR="002B438D" w:rsidRPr="002B438D" w:rsidTr="00DC7A88">
        <w:trPr>
          <w:gridAfter w:val="9"/>
          <w:wAfter w:w="2864" w:type="dxa"/>
        </w:trPr>
        <w:tc>
          <w:tcPr>
            <w:tcW w:w="516" w:type="dxa"/>
            <w:gridSpan w:val="2"/>
            <w:vAlign w:val="bottom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</w:p>
        </w:tc>
        <w:tc>
          <w:tcPr>
            <w:tcW w:w="40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, уточнение:</w:t>
            </w:r>
          </w:p>
        </w:tc>
      </w:tr>
      <w:tr w:rsidR="002B438D" w:rsidRPr="002B438D" w:rsidTr="00DC7A88">
        <w:trPr>
          <w:gridAfter w:val="1"/>
          <w:wAfter w:w="171" w:type="dxa"/>
        </w:trPr>
        <w:tc>
          <w:tcPr>
            <w:tcW w:w="9639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438D" w:rsidRPr="002B438D" w:rsidRDefault="002B438D" w:rsidP="002B43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38D" w:rsidRPr="002B438D" w:rsidTr="00DC7A88">
        <w:tc>
          <w:tcPr>
            <w:tcW w:w="9952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38D" w:rsidRPr="002B438D" w:rsidTr="00DC7A88">
        <w:tc>
          <w:tcPr>
            <w:tcW w:w="9952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Производитель работ:</w:t>
            </w:r>
          </w:p>
        </w:tc>
      </w:tr>
      <w:tr w:rsidR="002B438D" w:rsidRPr="002B438D" w:rsidTr="00DC7A88">
        <w:tc>
          <w:tcPr>
            <w:tcW w:w="9952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38D" w:rsidRPr="002B438D" w:rsidTr="00DC7A88">
        <w:tc>
          <w:tcPr>
            <w:tcW w:w="35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38D" w:rsidRPr="002B438D" w:rsidTr="00DC7A88">
        <w:tc>
          <w:tcPr>
            <w:tcW w:w="35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10"/>
            <w:hideMark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38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426" w:type="dxa"/>
            <w:gridSpan w:val="3"/>
            <w:hideMark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38D"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38D" w:rsidRPr="002B438D" w:rsidTr="00DC7A88">
        <w:tc>
          <w:tcPr>
            <w:tcW w:w="9952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38D" w:rsidRPr="002B438D" w:rsidTr="00DC7A88">
        <w:trPr>
          <w:trHeight w:val="230"/>
        </w:trPr>
        <w:tc>
          <w:tcPr>
            <w:tcW w:w="35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38D" w:rsidRPr="002B438D" w:rsidTr="00DC7A88">
        <w:trPr>
          <w:trHeight w:val="230"/>
        </w:trPr>
        <w:tc>
          <w:tcPr>
            <w:tcW w:w="35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438D" w:rsidRPr="002B438D" w:rsidRDefault="002B438D" w:rsidP="002B4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38D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38D" w:rsidRPr="002B438D" w:rsidRDefault="002B438D" w:rsidP="002B4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8D" w:rsidRPr="002B438D" w:rsidRDefault="002B438D" w:rsidP="002B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08" w:rsidRDefault="002D4408">
      <w:bookmarkStart w:id="0" w:name="_GoBack"/>
      <w:bookmarkEnd w:id="0"/>
    </w:p>
    <w:sectPr w:rsidR="002D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03B"/>
    <w:multiLevelType w:val="multilevel"/>
    <w:tmpl w:val="B49E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C02BA"/>
    <w:multiLevelType w:val="hybridMultilevel"/>
    <w:tmpl w:val="3C84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A1"/>
    <w:rsid w:val="002B438D"/>
    <w:rsid w:val="002D4408"/>
    <w:rsid w:val="007A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438D"/>
  </w:style>
  <w:style w:type="character" w:styleId="a3">
    <w:name w:val="Hyperlink"/>
    <w:semiHidden/>
    <w:unhideWhenUsed/>
    <w:rsid w:val="002B43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438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2B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4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43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B4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438D"/>
  </w:style>
  <w:style w:type="character" w:styleId="a3">
    <w:name w:val="Hyperlink"/>
    <w:semiHidden/>
    <w:unhideWhenUsed/>
    <w:rsid w:val="002B43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438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2B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4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43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B4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ol-61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erkasskii_sel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mja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6934</Words>
  <Characters>39527</Characters>
  <Application>Microsoft Office Word</Application>
  <DocSecurity>0</DocSecurity>
  <Lines>329</Lines>
  <Paragraphs>92</Paragraphs>
  <ScaleCrop>false</ScaleCrop>
  <Company>SPecialiST RePack</Company>
  <LinksUpToDate>false</LinksUpToDate>
  <CharactersWithSpaces>46369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2020-09-30T10:07:00Z</dcterms:created>
  <dcterms:modified xsi:type="dcterms:W3CDTF">2020-09-30T10:08:00Z</dcterms:modified>
</cp:coreProperties>
</file>