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D7" w:rsidRDefault="00487CD7" w:rsidP="00487CD7">
      <w:pPr>
        <w:jc w:val="center"/>
        <w:rPr>
          <w:b/>
        </w:rPr>
      </w:pPr>
      <w:r>
        <w:rPr>
          <w:b/>
        </w:rPr>
        <w:t>ПАМЯТКА</w:t>
      </w:r>
    </w:p>
    <w:p w:rsidR="00487CD7" w:rsidRDefault="00487CD7" w:rsidP="00487CD7">
      <w:pPr>
        <w:jc w:val="center"/>
        <w:rPr>
          <w:b/>
          <w:sz w:val="24"/>
          <w:szCs w:val="24"/>
        </w:rPr>
      </w:pPr>
    </w:p>
    <w:p w:rsidR="00487CD7" w:rsidRDefault="00487CD7" w:rsidP="00487CD7">
      <w:pPr>
        <w:jc w:val="center"/>
        <w:rPr>
          <w:b/>
          <w:szCs w:val="28"/>
        </w:rPr>
      </w:pPr>
      <w:r>
        <w:rPr>
          <w:b/>
        </w:rPr>
        <w:t xml:space="preserve">об основных правилах в целях обеспечения личной безопасности </w:t>
      </w:r>
    </w:p>
    <w:p w:rsidR="00487CD7" w:rsidRDefault="00487CD7" w:rsidP="00487CD7">
      <w:pPr>
        <w:jc w:val="center"/>
        <w:rPr>
          <w:b/>
          <w:szCs w:val="28"/>
        </w:rPr>
      </w:pPr>
    </w:p>
    <w:p w:rsidR="00487CD7" w:rsidRDefault="00487CD7" w:rsidP="00487CD7">
      <w:pPr>
        <w:jc w:val="center"/>
        <w:rPr>
          <w:b/>
          <w:sz w:val="16"/>
          <w:szCs w:val="16"/>
        </w:rPr>
      </w:pPr>
    </w:p>
    <w:p w:rsidR="00487CD7" w:rsidRDefault="00487CD7" w:rsidP="00487CD7">
      <w:pPr>
        <w:ind w:firstLine="851"/>
        <w:jc w:val="center"/>
        <w:rPr>
          <w:b/>
          <w:szCs w:val="28"/>
        </w:rPr>
      </w:pPr>
      <w:r>
        <w:rPr>
          <w:b/>
          <w:szCs w:val="28"/>
        </w:rPr>
        <w:t>В семье:</w:t>
      </w:r>
    </w:p>
    <w:p w:rsidR="00487CD7" w:rsidRDefault="00487CD7" w:rsidP="00487CD7">
      <w:pPr>
        <w:spacing w:line="300" w:lineRule="atLeast"/>
        <w:ind w:firstLine="851"/>
        <w:jc w:val="center"/>
        <w:rPr>
          <w:b/>
          <w:szCs w:val="28"/>
        </w:rPr>
      </w:pPr>
    </w:p>
    <w:p w:rsidR="00487CD7" w:rsidRDefault="00487CD7" w:rsidP="00487CD7">
      <w:pPr>
        <w:ind w:firstLine="567"/>
        <w:jc w:val="both"/>
      </w:pPr>
      <w:r>
        <w:rPr>
          <w:szCs w:val="28"/>
        </w:rPr>
        <w:t xml:space="preserve">- разработайте «план действий в чрезвычайных ситуациях» для членов Вашей семьи. </w:t>
      </w:r>
      <w:proofErr w:type="gramStart"/>
      <w:r>
        <w:rPr>
          <w:szCs w:val="28"/>
        </w:rPr>
        <w:t xml:space="preserve">Обеспечьте </w:t>
      </w:r>
      <w:r>
        <w:t xml:space="preserve"> всех</w:t>
      </w:r>
      <w:proofErr w:type="gramEnd"/>
      <w:r>
        <w:t xml:space="preserve"> членов семьи (за исключением, разумеется, малолетних) мобильными телефонами, адресом электронной почты для оперативной связи. Эти координаты должны быть у учителей школы, куда ходит Ваш ребенок, у секретаря организации, в которой Вы работаете, у родственников и знакомых; </w:t>
      </w:r>
    </w:p>
    <w:p w:rsidR="00487CD7" w:rsidRDefault="00487CD7" w:rsidP="00487CD7">
      <w:pPr>
        <w:ind w:firstLine="567"/>
        <w:jc w:val="both"/>
      </w:pPr>
      <w:r>
        <w:t xml:space="preserve">- на случай невозможности связаться друг с другом («абонент временно недоступен» и прочее) договоритесь </w:t>
      </w:r>
      <w:proofErr w:type="gramStart"/>
      <w:r>
        <w:t>о  месте</w:t>
      </w:r>
      <w:proofErr w:type="gramEnd"/>
      <w:r>
        <w:t xml:space="preserve"> встречи, где вы сможете найти друг друга в экстренной ситуации, определите  родственника или знакомого, которому все члены семьи могут  сообщить о своём месте нахождения в случае экстренной ситуации;</w:t>
      </w:r>
    </w:p>
    <w:p w:rsidR="00487CD7" w:rsidRDefault="00487CD7" w:rsidP="00487CD7">
      <w:pPr>
        <w:ind w:firstLine="567"/>
        <w:jc w:val="both"/>
        <w:rPr>
          <w:szCs w:val="28"/>
        </w:rPr>
      </w:pPr>
      <w:r>
        <w:rPr>
          <w:szCs w:val="28"/>
        </w:rPr>
        <w:t>- научите своих детей мерам безопасности -  не разговаривать на улице с незнакомыми людьми и не открывать им двери квартиры, не подбирать бесхозные игрушки, не прикасаться к находкам и т.п.;</w:t>
      </w:r>
    </w:p>
    <w:p w:rsidR="00487CD7" w:rsidRDefault="00487CD7" w:rsidP="00487CD7">
      <w:pPr>
        <w:spacing w:line="300" w:lineRule="atLeast"/>
        <w:ind w:firstLine="851"/>
        <w:jc w:val="both"/>
      </w:pPr>
      <w:r>
        <w:t xml:space="preserve">- </w:t>
      </w:r>
      <w:r>
        <w:rPr>
          <w:szCs w:val="28"/>
        </w:rPr>
        <w:t>п</w:t>
      </w:r>
      <w:r>
        <w:t xml:space="preserve">одготовьте "тревожную сумку" из предметов первой необходимости: минимальный набор вещей, немного продуктов длительного хранения, медицинскую </w:t>
      </w:r>
      <w:proofErr w:type="gramStart"/>
      <w:r>
        <w:t>аптечку,  фонарик</w:t>
      </w:r>
      <w:proofErr w:type="gramEnd"/>
      <w:r>
        <w:t xml:space="preserve">, батарейки, радиоприемник, воду, инструменты, копии важнейших документов. </w:t>
      </w:r>
    </w:p>
    <w:p w:rsidR="00487CD7" w:rsidRDefault="00487CD7" w:rsidP="00487CD7">
      <w:pPr>
        <w:spacing w:line="300" w:lineRule="atLeast"/>
        <w:jc w:val="center"/>
        <w:rPr>
          <w:b/>
        </w:rPr>
      </w:pPr>
    </w:p>
    <w:p w:rsidR="00487CD7" w:rsidRDefault="00487CD7" w:rsidP="00487CD7">
      <w:pPr>
        <w:spacing w:line="300" w:lineRule="atLeast"/>
        <w:jc w:val="center"/>
        <w:rPr>
          <w:b/>
        </w:rPr>
      </w:pPr>
    </w:p>
    <w:p w:rsidR="00487CD7" w:rsidRDefault="00487CD7" w:rsidP="00487CD7">
      <w:pPr>
        <w:spacing w:line="300" w:lineRule="atLeast"/>
        <w:jc w:val="center"/>
        <w:rPr>
          <w:b/>
        </w:rPr>
      </w:pPr>
      <w:r>
        <w:rPr>
          <w:b/>
        </w:rPr>
        <w:t>В многоквартирном доме:</w:t>
      </w:r>
    </w:p>
    <w:p w:rsidR="00487CD7" w:rsidRDefault="00487CD7" w:rsidP="00487CD7">
      <w:pPr>
        <w:spacing w:line="300" w:lineRule="atLeast"/>
        <w:jc w:val="center"/>
        <w:rPr>
          <w:b/>
        </w:rPr>
      </w:pPr>
    </w:p>
    <w:p w:rsidR="00487CD7" w:rsidRDefault="00487CD7" w:rsidP="00487CD7">
      <w:pPr>
        <w:ind w:firstLine="851"/>
        <w:jc w:val="both"/>
      </w:pPr>
      <w:r>
        <w:t>- примите меры к укреплению и опечатыванию входов в подвалы и на чердаки, установите домофон, освободите лестничные клетки и коридоры от загромождающих предметов;</w:t>
      </w:r>
    </w:p>
    <w:p w:rsidR="00487CD7" w:rsidRDefault="00487CD7" w:rsidP="00487CD7">
      <w:pPr>
        <w:ind w:firstLine="851"/>
        <w:jc w:val="both"/>
      </w:pPr>
      <w:r>
        <w:t>- организуйте дежурство жильцов вашего дома, которые будут регулярно обходить здание, наблюдая, все ли в порядке, обращая особое внимание на появление незнакомых лиц и автомобилей, разгрузку мешков и ящиков;</w:t>
      </w:r>
    </w:p>
    <w:p w:rsidR="00487CD7" w:rsidRDefault="00487CD7" w:rsidP="00487CD7">
      <w:pPr>
        <w:ind w:firstLine="851"/>
        <w:jc w:val="both"/>
      </w:pPr>
      <w:r>
        <w:t xml:space="preserve">- если произошел взрыв, пожар, землетрясение, никогда не пользуйтесь лифтом. </w:t>
      </w:r>
    </w:p>
    <w:p w:rsidR="00487CD7" w:rsidRDefault="00487CD7" w:rsidP="00487CD7">
      <w:pPr>
        <w:spacing w:line="300" w:lineRule="atLeast"/>
        <w:ind w:firstLine="851"/>
        <w:jc w:val="center"/>
        <w:rPr>
          <w:b/>
        </w:rPr>
      </w:pPr>
    </w:p>
    <w:p w:rsidR="00487CD7" w:rsidRDefault="00487CD7" w:rsidP="00487CD7">
      <w:pPr>
        <w:spacing w:line="300" w:lineRule="atLeast"/>
        <w:jc w:val="center"/>
        <w:rPr>
          <w:b/>
        </w:rPr>
      </w:pPr>
      <w:r>
        <w:rPr>
          <w:b/>
        </w:rPr>
        <w:t>На работе:</w:t>
      </w:r>
    </w:p>
    <w:p w:rsidR="00487CD7" w:rsidRDefault="00487CD7" w:rsidP="00487CD7">
      <w:pPr>
        <w:spacing w:line="300" w:lineRule="atLeast"/>
        <w:ind w:firstLine="851"/>
        <w:jc w:val="center"/>
        <w:rPr>
          <w:b/>
        </w:rPr>
      </w:pPr>
    </w:p>
    <w:p w:rsidR="00487CD7" w:rsidRDefault="00487CD7" w:rsidP="00487CD7">
      <w:pPr>
        <w:ind w:firstLine="851"/>
        <w:jc w:val="both"/>
      </w:pPr>
      <w:r>
        <w:rPr>
          <w:rFonts w:hAnsi="Symbol"/>
        </w:rPr>
        <w:t xml:space="preserve">- </w:t>
      </w:r>
      <w:r>
        <w:t>узнайте о плане эвакуации из здания в случае чрезвычайной ситуации, выясните, где находятся резервные выходы из здания;</w:t>
      </w:r>
    </w:p>
    <w:p w:rsidR="00487CD7" w:rsidRDefault="00487CD7" w:rsidP="00487CD7">
      <w:pPr>
        <w:ind w:firstLine="851"/>
      </w:pPr>
      <w:r>
        <w:t xml:space="preserve">- узнайте, где хранятся средства противопожарной защиты и как ими пользоваться; </w:t>
      </w:r>
    </w:p>
    <w:p w:rsidR="00487CD7" w:rsidRDefault="00487CD7" w:rsidP="00487CD7">
      <w:pPr>
        <w:ind w:firstLine="851"/>
      </w:pPr>
      <w:r>
        <w:lastRenderedPageBreak/>
        <w:t>- постарайтесь получить элементарные навыки оказания первой медицинской помощи;</w:t>
      </w:r>
    </w:p>
    <w:p w:rsidR="00487CD7" w:rsidRDefault="00487CD7" w:rsidP="00487CD7">
      <w:pPr>
        <w:ind w:firstLine="851"/>
      </w:pPr>
      <w:r>
        <w:t xml:space="preserve">-  в своем рабочем столе храните следующие предметы: маленький радиоприемник и запасные батарейки к нему, фонарик и запасные батарейки, медицинскую аптечку, шапочку их плотной ткани, носовой платок (платки). </w:t>
      </w:r>
    </w:p>
    <w:p w:rsidR="00487CD7" w:rsidRDefault="00487CD7" w:rsidP="00487CD7">
      <w:pPr>
        <w:jc w:val="center"/>
        <w:rPr>
          <w:b/>
        </w:rPr>
      </w:pPr>
    </w:p>
    <w:p w:rsidR="00487CD7" w:rsidRDefault="00487CD7" w:rsidP="00487CD7">
      <w:pPr>
        <w:jc w:val="center"/>
        <w:rPr>
          <w:b/>
        </w:rPr>
      </w:pPr>
      <w:r>
        <w:rPr>
          <w:b/>
        </w:rPr>
        <w:t>В общественном транспорте:</w:t>
      </w:r>
    </w:p>
    <w:p w:rsidR="00487CD7" w:rsidRDefault="00487CD7" w:rsidP="00487CD7">
      <w:pPr>
        <w:jc w:val="center"/>
        <w:rPr>
          <w:b/>
        </w:rPr>
      </w:pPr>
    </w:p>
    <w:p w:rsidR="00487CD7" w:rsidRDefault="00487CD7" w:rsidP="00487CD7">
      <w:pPr>
        <w:spacing w:line="300" w:lineRule="atLeast"/>
        <w:ind w:firstLine="900"/>
        <w:jc w:val="both"/>
        <w:rPr>
          <w:szCs w:val="28"/>
        </w:rPr>
      </w:pPr>
      <w:r>
        <w:rPr>
          <w:szCs w:val="28"/>
        </w:rPr>
        <w:t>- 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 (машинисту), кондуктору;</w:t>
      </w:r>
    </w:p>
    <w:p w:rsidR="00487CD7" w:rsidRDefault="00487CD7" w:rsidP="00487CD7">
      <w:pPr>
        <w:ind w:firstLine="851"/>
        <w:jc w:val="both"/>
      </w:pPr>
      <w:r>
        <w:t xml:space="preserve">- обращайте внимание на всех подозрительных лиц и на подозрительные предметы, об их обнаружении сообщайте водителю, дежурным по станции или милиционерам; </w:t>
      </w:r>
    </w:p>
    <w:p w:rsidR="00487CD7" w:rsidRDefault="00487CD7" w:rsidP="00487CD7">
      <w:pPr>
        <w:ind w:firstLine="851"/>
        <w:jc w:val="both"/>
      </w:pPr>
      <w:r>
        <w:t xml:space="preserve">- не стойте у края платформы, подходите к дверям после остановки состава и выхода пассажиров, старайтесь сесть в вагоны в центре состава, они обычно меньше страдают от аварии, чем передние или задние; </w:t>
      </w:r>
    </w:p>
    <w:p w:rsidR="00487CD7" w:rsidRDefault="00487CD7" w:rsidP="00487CD7">
      <w:pPr>
        <w:tabs>
          <w:tab w:val="left" w:pos="851"/>
        </w:tabs>
        <w:ind w:firstLine="993"/>
        <w:jc w:val="both"/>
      </w:pPr>
      <w:r>
        <w:t xml:space="preserve">- если произошел взрыв или пожар, закройте рот и нос платком и ложитесь на пол вагона или салона, чтобы не задохнуться; </w:t>
      </w:r>
    </w:p>
    <w:p w:rsidR="00487CD7" w:rsidRDefault="00487CD7" w:rsidP="00487CD7">
      <w:pPr>
        <w:ind w:firstLine="993"/>
        <w:jc w:val="both"/>
      </w:pPr>
      <w:r>
        <w:t xml:space="preserve"> - старайтесь не разговаривать на политические темы, не читайте порнографических, политических или религиозных публикаций, чтобы не стать оправданной мишенью; </w:t>
      </w:r>
    </w:p>
    <w:p w:rsidR="00487CD7" w:rsidRDefault="00487CD7" w:rsidP="00487CD7">
      <w:pPr>
        <w:ind w:firstLine="993"/>
      </w:pPr>
      <w:r>
        <w:t xml:space="preserve">- не употребляйте алкоголь. </w:t>
      </w:r>
    </w:p>
    <w:p w:rsidR="00487CD7" w:rsidRDefault="00487CD7" w:rsidP="00487CD7">
      <w:pPr>
        <w:ind w:firstLine="993"/>
      </w:pPr>
    </w:p>
    <w:p w:rsidR="00487CD7" w:rsidRDefault="00487CD7" w:rsidP="00487CD7">
      <w:pPr>
        <w:ind w:firstLine="993"/>
      </w:pPr>
    </w:p>
    <w:p w:rsidR="00487CD7" w:rsidRDefault="00487CD7" w:rsidP="00487CD7">
      <w:pPr>
        <w:ind w:firstLine="993"/>
      </w:pPr>
    </w:p>
    <w:p w:rsidR="00487CD7" w:rsidRDefault="00487CD7" w:rsidP="00487CD7">
      <w:pPr>
        <w:ind w:firstLine="993"/>
      </w:pPr>
    </w:p>
    <w:p w:rsidR="00487CD7" w:rsidRDefault="00487CD7" w:rsidP="00487CD7">
      <w:pPr>
        <w:ind w:firstLine="993"/>
      </w:pPr>
    </w:p>
    <w:p w:rsidR="00487CD7" w:rsidRDefault="00487CD7" w:rsidP="00487CD7">
      <w:pPr>
        <w:spacing w:before="100" w:after="60" w:line="300" w:lineRule="atLeast"/>
        <w:jc w:val="center"/>
        <w:outlineLvl w:val="2"/>
        <w:rPr>
          <w:b/>
          <w:bCs/>
          <w:sz w:val="16"/>
          <w:szCs w:val="16"/>
        </w:rPr>
      </w:pPr>
    </w:p>
    <w:p w:rsidR="00487CD7" w:rsidRDefault="00487CD7" w:rsidP="00487CD7">
      <w:pPr>
        <w:spacing w:before="100" w:after="60" w:line="300" w:lineRule="atLeast"/>
        <w:jc w:val="center"/>
        <w:outlineLvl w:val="2"/>
        <w:rPr>
          <w:b/>
          <w:bCs/>
          <w:szCs w:val="28"/>
        </w:rPr>
      </w:pPr>
      <w:r>
        <w:rPr>
          <w:b/>
          <w:bCs/>
          <w:szCs w:val="28"/>
        </w:rPr>
        <w:t>При получении информации об эвакуации:</w:t>
      </w:r>
    </w:p>
    <w:p w:rsidR="00487CD7" w:rsidRDefault="00487CD7" w:rsidP="00487CD7">
      <w:pPr>
        <w:ind w:firstLine="851"/>
        <w:jc w:val="both"/>
      </w:pPr>
    </w:p>
    <w:p w:rsidR="00487CD7" w:rsidRDefault="00487CD7" w:rsidP="00487CD7">
      <w:pPr>
        <w:ind w:firstLine="851"/>
        <w:jc w:val="both"/>
      </w:pPr>
      <w:r>
        <w:t>- получив сообщение от представителей властей или правоохранительных органов о начале эвакуации, соблюдайте спокойствие и четко выполняйте их команды. Если вы находитесь в квартире, выполните следующие действия:</w:t>
      </w:r>
    </w:p>
    <w:p w:rsidR="00487CD7" w:rsidRDefault="00487CD7" w:rsidP="00487CD7">
      <w:pPr>
        <w:ind w:firstLine="851"/>
        <w:jc w:val="both"/>
      </w:pPr>
      <w:r>
        <w:t>- возьмите «тревожную сумку» (см. выше), личные документы, деньги, ценности;</w:t>
      </w:r>
    </w:p>
    <w:p w:rsidR="00487CD7" w:rsidRDefault="00487CD7" w:rsidP="00487CD7">
      <w:pPr>
        <w:ind w:firstLine="851"/>
        <w:jc w:val="both"/>
      </w:pPr>
      <w:r>
        <w:t>- отключите электричество, воду и газ;</w:t>
      </w:r>
    </w:p>
    <w:p w:rsidR="00487CD7" w:rsidRDefault="00487CD7" w:rsidP="00487CD7">
      <w:pPr>
        <w:ind w:firstLine="851"/>
      </w:pPr>
      <w:r>
        <w:t xml:space="preserve">- оденьте одежду с длинными рукавами, плотные брюки и обувь на толстой подошве. Это может защитить от осколков стекла; </w:t>
      </w:r>
    </w:p>
    <w:p w:rsidR="00487CD7" w:rsidRDefault="00487CD7" w:rsidP="00487CD7">
      <w:pPr>
        <w:ind w:firstLine="851"/>
        <w:jc w:val="both"/>
      </w:pPr>
      <w:r>
        <w:t>- окажите помощь в эвакуации пожилых и тяжело больных людей;</w:t>
      </w:r>
    </w:p>
    <w:p w:rsidR="00487CD7" w:rsidRDefault="00487CD7" w:rsidP="00487CD7">
      <w:pPr>
        <w:ind w:firstLine="709"/>
        <w:jc w:val="both"/>
      </w:pPr>
      <w:r>
        <w:t xml:space="preserve">   - обязательно закройте входную дверь на замок – это защитит квартиру от возможного проникновения мародеров;</w:t>
      </w:r>
    </w:p>
    <w:p w:rsidR="00487CD7" w:rsidRDefault="00487CD7" w:rsidP="00487CD7">
      <w:pPr>
        <w:ind w:firstLine="709"/>
        <w:jc w:val="both"/>
      </w:pPr>
      <w:r>
        <w:lastRenderedPageBreak/>
        <w:t xml:space="preserve">  - не допускайте паники, истерики и спешки. Помещение покидайте </w:t>
      </w:r>
      <w:proofErr w:type="gramStart"/>
      <w:r>
        <w:t xml:space="preserve">организованно; </w:t>
      </w:r>
      <w:r>
        <w:br/>
        <w:t xml:space="preserve">  </w:t>
      </w:r>
      <w:proofErr w:type="gramEnd"/>
      <w:r>
        <w:t xml:space="preserve">           - возвращайтесь в покинутое помещение только после разрешения ответственных лиц.</w:t>
      </w:r>
    </w:p>
    <w:p w:rsidR="00487CD7" w:rsidRDefault="00487CD7" w:rsidP="00487CD7">
      <w:pPr>
        <w:pStyle w:val="2"/>
        <w:rPr>
          <w:sz w:val="28"/>
          <w:szCs w:val="28"/>
        </w:rPr>
      </w:pPr>
    </w:p>
    <w:p w:rsidR="00487CD7" w:rsidRDefault="00487CD7" w:rsidP="00487CD7">
      <w:pPr>
        <w:pStyle w:val="2"/>
        <w:rPr>
          <w:sz w:val="28"/>
          <w:szCs w:val="28"/>
        </w:rPr>
      </w:pPr>
      <w:r>
        <w:rPr>
          <w:sz w:val="28"/>
          <w:szCs w:val="28"/>
        </w:rPr>
        <w:t>Помощь пострадавшим:</w:t>
      </w:r>
    </w:p>
    <w:p w:rsidR="00487CD7" w:rsidRDefault="00487CD7" w:rsidP="00487CD7"/>
    <w:p w:rsidR="00487CD7" w:rsidRDefault="00487CD7" w:rsidP="00487CD7">
      <w:pPr>
        <w:ind w:firstLine="851"/>
        <w:jc w:val="both"/>
      </w:pPr>
      <w:r>
        <w:rPr>
          <w:rFonts w:hAnsi="Symbol"/>
        </w:rPr>
        <w:t xml:space="preserve">- </w:t>
      </w:r>
      <w:r>
        <w:t xml:space="preserve">если человеку не угрожает немедленная опасность погибнуть в огне или в результате падения тяжелых конструкций, не выносите его из здания самостоятельно и не старайтесь оказывайте медицинскую помощь. В ряде случаев это может привести к печальным последствиям, например, если у него сломан позвоночник, то малейшее движение может привести к повреждению спинного мозга. Главная Ваша задача - как можно быстрее привести к пострадавшему профессионалов. </w:t>
      </w:r>
    </w:p>
    <w:p w:rsidR="00487CD7" w:rsidRDefault="00487CD7" w:rsidP="00487CD7">
      <w:pPr>
        <w:spacing w:before="100" w:after="60" w:line="300" w:lineRule="atLeast"/>
        <w:jc w:val="center"/>
        <w:outlineLvl w:val="2"/>
        <w:rPr>
          <w:b/>
          <w:bCs/>
          <w:szCs w:val="28"/>
        </w:rPr>
      </w:pPr>
    </w:p>
    <w:p w:rsidR="00487CD7" w:rsidRDefault="00487CD7" w:rsidP="00487CD7">
      <w:pPr>
        <w:spacing w:before="100" w:after="60" w:line="300" w:lineRule="atLeast"/>
        <w:jc w:val="center"/>
        <w:outlineLvl w:val="2"/>
        <w:rPr>
          <w:b/>
          <w:bCs/>
          <w:szCs w:val="28"/>
        </w:rPr>
      </w:pPr>
      <w:r>
        <w:rPr>
          <w:b/>
          <w:bCs/>
          <w:szCs w:val="28"/>
        </w:rPr>
        <w:t>На массовом мероприятии с большим количеством человек:</w:t>
      </w:r>
    </w:p>
    <w:p w:rsidR="00487CD7" w:rsidRDefault="00487CD7" w:rsidP="00487CD7">
      <w:pPr>
        <w:spacing w:before="100" w:after="60" w:line="300" w:lineRule="atLeast"/>
        <w:jc w:val="center"/>
        <w:outlineLvl w:val="2"/>
        <w:rPr>
          <w:b/>
          <w:bCs/>
          <w:szCs w:val="28"/>
        </w:rPr>
      </w:pPr>
    </w:p>
    <w:p w:rsidR="00487CD7" w:rsidRDefault="00487CD7" w:rsidP="00487CD7">
      <w:pPr>
        <w:spacing w:line="300" w:lineRule="atLeast"/>
        <w:ind w:firstLine="993"/>
        <w:jc w:val="both"/>
        <w:rPr>
          <w:szCs w:val="28"/>
        </w:rPr>
      </w:pPr>
      <w:r>
        <w:rPr>
          <w:szCs w:val="28"/>
        </w:rPr>
        <w:t>- попав в переполненное людьми помещение, заранее определите, какие места при возникновении экстремальной ситуации наиболее опасны (проходы между секторами на стадионе, стеклянные двери и перегородки в концертных залах и т.п.), обратите внимание на запасные и аварийные выходы, мысленно проделайте путь к ним;</w:t>
      </w:r>
    </w:p>
    <w:p w:rsidR="00487CD7" w:rsidRDefault="00487CD7" w:rsidP="00487CD7">
      <w:pPr>
        <w:spacing w:line="300" w:lineRule="atLeast"/>
        <w:ind w:firstLine="993"/>
        <w:jc w:val="both"/>
        <w:rPr>
          <w:szCs w:val="28"/>
        </w:rPr>
      </w:pPr>
      <w:r>
        <w:rPr>
          <w:szCs w:val="28"/>
        </w:rPr>
        <w:t>- стремитесь оказаться подальше от высоких и крупных людей, людей с громоздкими предметами и большими сумками;</w:t>
      </w:r>
    </w:p>
    <w:p w:rsidR="00487CD7" w:rsidRDefault="00487CD7" w:rsidP="00487CD7">
      <w:pPr>
        <w:spacing w:line="300" w:lineRule="atLeast"/>
        <w:ind w:firstLine="851"/>
        <w:jc w:val="both"/>
        <w:rPr>
          <w:szCs w:val="28"/>
        </w:rPr>
      </w:pPr>
      <w:r>
        <w:rPr>
          <w:szCs w:val="28"/>
        </w:rPr>
        <w:t>- при возникновении паники старайтесь сохранить спокойствие и способность трезво оценивать ситуацию;</w:t>
      </w:r>
    </w:p>
    <w:p w:rsidR="00487CD7" w:rsidRDefault="00487CD7" w:rsidP="00487CD7">
      <w:pPr>
        <w:spacing w:line="300" w:lineRule="atLeast"/>
        <w:ind w:firstLine="851"/>
        <w:jc w:val="both"/>
        <w:rPr>
          <w:szCs w:val="28"/>
        </w:rPr>
      </w:pPr>
      <w:r>
        <w:rPr>
          <w:szCs w:val="28"/>
        </w:rPr>
        <w:t xml:space="preserve">- не присоединяйтесь к митингующим "ради интереса". Сначала узнайте, санкционирован ли митинг, за что агитируют выступающие люди. </w:t>
      </w:r>
      <w:r>
        <w:rPr>
          <w:szCs w:val="28"/>
        </w:rPr>
        <w:br/>
        <w:t xml:space="preserve">Участие в несанкционированных мероприятиях может повлечь наказание. </w:t>
      </w:r>
    </w:p>
    <w:p w:rsidR="00487CD7" w:rsidRDefault="00487CD7" w:rsidP="00487CD7">
      <w:pPr>
        <w:pStyle w:val="2"/>
        <w:rPr>
          <w:sz w:val="28"/>
          <w:szCs w:val="28"/>
        </w:rPr>
      </w:pPr>
    </w:p>
    <w:p w:rsidR="00487CD7" w:rsidRDefault="00487CD7" w:rsidP="00487CD7">
      <w:pPr>
        <w:spacing w:before="100" w:after="60" w:line="300" w:lineRule="atLeast"/>
        <w:ind w:firstLine="900"/>
        <w:jc w:val="center"/>
        <w:outlineLvl w:val="2"/>
        <w:rPr>
          <w:b/>
          <w:bCs/>
          <w:szCs w:val="28"/>
        </w:rPr>
      </w:pPr>
      <w:r>
        <w:rPr>
          <w:b/>
          <w:bCs/>
          <w:szCs w:val="28"/>
        </w:rPr>
        <w:t>При обнаружении подозрительного предмета, который может оказаться взрывным устройством</w:t>
      </w:r>
    </w:p>
    <w:p w:rsidR="00487CD7" w:rsidRDefault="00487CD7" w:rsidP="00487CD7">
      <w:pPr>
        <w:spacing w:before="120"/>
        <w:ind w:firstLine="851"/>
        <w:jc w:val="both"/>
        <w:rPr>
          <w:szCs w:val="28"/>
        </w:rPr>
      </w:pPr>
      <w:r>
        <w:rPr>
          <w:szCs w:val="28"/>
        </w:rPr>
        <w:t>В последнее время часто отмечаются случаи обнаружения гражданами подозрительных предметов, которые могут оказаться взрывными устройствами. Это может быть сумка, сверток, пакет, находящиеся бесхозно в месте присутствия большого количества людей, вблизи взрыво- и пожароопасных мест, коммуникаций. Также из взрывного устройства могут торчать проводки, веревочки, изолента, скотч, возможно тиканье часового механизма, механическое жужжание и другие звуки.</w:t>
      </w:r>
    </w:p>
    <w:p w:rsidR="00487CD7" w:rsidRDefault="00487CD7" w:rsidP="00487CD7">
      <w:pPr>
        <w:pStyle w:val="a3"/>
        <w:jc w:val="both"/>
        <w:rPr>
          <w:szCs w:val="28"/>
        </w:rPr>
      </w:pPr>
      <w:r>
        <w:rPr>
          <w:szCs w:val="28"/>
        </w:rPr>
        <w:t xml:space="preserve">Подобные предметы обнаруживают в транспорте, на лестничных площадках, около дверей квартир, в учреждениях и общественных местах. Как вести себя при их обнаружении? Какие действия предпринять? </w:t>
      </w:r>
    </w:p>
    <w:p w:rsidR="00487CD7" w:rsidRDefault="00487CD7" w:rsidP="00487CD7">
      <w:pPr>
        <w:pStyle w:val="a3"/>
        <w:jc w:val="both"/>
        <w:rPr>
          <w:szCs w:val="28"/>
        </w:rPr>
      </w:pPr>
      <w:r>
        <w:rPr>
          <w:szCs w:val="28"/>
        </w:rPr>
        <w:lastRenderedPageBreak/>
        <w:t xml:space="preserve">- если обнаруженный предмет не должен, по вашему мнению, находиться в этом месте, не оставляйте этот факт без внимания; </w:t>
      </w:r>
    </w:p>
    <w:p w:rsidR="00487CD7" w:rsidRDefault="00487CD7" w:rsidP="00487CD7">
      <w:pPr>
        <w:pStyle w:val="a3"/>
        <w:jc w:val="both"/>
        <w:rPr>
          <w:szCs w:val="28"/>
        </w:rPr>
      </w:pPr>
      <w:r>
        <w:rPr>
          <w:szCs w:val="28"/>
        </w:rPr>
        <w:t>- если вы обнаружили неизвестный предмет в подъезде своего дома, опросите соседей, возможно, он принадлежит им. Если владелец не установлен - немедленно сообщите о находке в ваше отделение милиции. Если вы обнаружили неизвестный предмет в учреждении, немедленно сообщите о находке администрации или охране;</w:t>
      </w:r>
    </w:p>
    <w:p w:rsidR="00487CD7" w:rsidRDefault="00487CD7" w:rsidP="00487CD7">
      <w:pPr>
        <w:pStyle w:val="a3"/>
        <w:jc w:val="both"/>
      </w:pPr>
      <w:r>
        <w:t xml:space="preserve"> Во всех перечисленных случаях:</w:t>
      </w:r>
    </w:p>
    <w:p w:rsidR="00487CD7" w:rsidRDefault="00487CD7" w:rsidP="00487CD7">
      <w:pPr>
        <w:pStyle w:val="a3"/>
        <w:jc w:val="both"/>
      </w:pPr>
      <w:r>
        <w:t>- не трогайте, не передвигайте, не вскрывайте обнаруженный предмет;</w:t>
      </w:r>
    </w:p>
    <w:p w:rsidR="00487CD7" w:rsidRDefault="00487CD7" w:rsidP="00487CD7">
      <w:pPr>
        <w:pStyle w:val="a3"/>
        <w:jc w:val="both"/>
      </w:pPr>
      <w:r>
        <w:t>- зафиксируйте время обнаружения предмета;</w:t>
      </w:r>
    </w:p>
    <w:p w:rsidR="00487CD7" w:rsidRDefault="00487CD7" w:rsidP="00487CD7">
      <w:pPr>
        <w:pStyle w:val="a3"/>
        <w:jc w:val="both"/>
      </w:pPr>
      <w:r>
        <w:t>- постарайтесь сделать все возможное, чтобы люди отошли как можно дальше от находки;</w:t>
      </w:r>
    </w:p>
    <w:p w:rsidR="00487CD7" w:rsidRDefault="00487CD7" w:rsidP="00487CD7">
      <w:pPr>
        <w:pStyle w:val="a3"/>
        <w:jc w:val="both"/>
      </w:pPr>
      <w:r>
        <w:t>- обязательно дождитесь прибытия оперативно-следственной группы (помните, что вы являетесь очень важным очевидцем);</w:t>
      </w:r>
    </w:p>
    <w:p w:rsidR="00487CD7" w:rsidRDefault="00487CD7" w:rsidP="00487CD7">
      <w:pPr>
        <w:pStyle w:val="a3"/>
        <w:ind w:firstLine="851"/>
        <w:jc w:val="both"/>
      </w:pPr>
      <w:r>
        <w:t>В случаях вскрытия предпосылок к возможным террористическим актам, обнаружении взрывоопасных устройств, похожих на них предметов, подозрительных действиях отдельных лиц просим незамедлительно информировать силовые структуры:</w:t>
      </w:r>
    </w:p>
    <w:p w:rsidR="00487CD7" w:rsidRDefault="00487CD7" w:rsidP="00487CD7">
      <w:pPr>
        <w:ind w:firstLine="871"/>
        <w:jc w:val="both"/>
      </w:pPr>
      <w:r>
        <w:t>УВД - 02, 2-38-24 (дежурный), 2-39-35 (телефон доверия);</w:t>
      </w:r>
    </w:p>
    <w:p w:rsidR="00487CD7" w:rsidRDefault="00487CD7" w:rsidP="00487CD7">
      <w:pPr>
        <w:ind w:firstLine="871"/>
        <w:jc w:val="both"/>
      </w:pPr>
      <w:r>
        <w:t>ОУФСБ – 2-59-86 (дежурный);</w:t>
      </w:r>
    </w:p>
    <w:p w:rsidR="00487CD7" w:rsidRDefault="00487CD7" w:rsidP="00487CD7">
      <w:pPr>
        <w:ind w:firstLine="871"/>
        <w:jc w:val="both"/>
      </w:pPr>
      <w:r>
        <w:t>ЕДДС района – 2-34-12;</w:t>
      </w:r>
    </w:p>
    <w:p w:rsidR="00487CD7" w:rsidRDefault="00487CD7" w:rsidP="00487CD7">
      <w:pPr>
        <w:ind w:firstLine="871"/>
        <w:jc w:val="both"/>
      </w:pPr>
      <w:r>
        <w:t xml:space="preserve">ГУ 2-ой отряд ФПС по Владимирской области – 01, 2-36-06(телефон доверия).      </w:t>
      </w:r>
    </w:p>
    <w:p w:rsidR="00487CD7" w:rsidRDefault="00487CD7" w:rsidP="00487CD7">
      <w:pPr>
        <w:ind w:firstLine="871"/>
        <w:jc w:val="both"/>
      </w:pPr>
      <w:r>
        <w:t xml:space="preserve">Одновременно просим учесть, что за заведомо ложное сообщение об акте терроризма ст.207 УК РФ предусмотрена уголовная ответственность, в том числе лишение свободы на срок до 3 лет. </w:t>
      </w:r>
    </w:p>
    <w:p w:rsidR="00487CD7" w:rsidRDefault="00487CD7" w:rsidP="00487CD7">
      <w:pPr>
        <w:ind w:firstLine="871"/>
        <w:jc w:val="both"/>
      </w:pPr>
    </w:p>
    <w:p w:rsidR="00617832" w:rsidRDefault="00487CD7">
      <w:bookmarkStart w:id="0" w:name="_GoBack"/>
      <w:bookmarkEnd w:id="0"/>
    </w:p>
    <w:sectPr w:rsidR="00617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C38"/>
    <w:rsid w:val="00487CD7"/>
    <w:rsid w:val="009B1DC4"/>
    <w:rsid w:val="00B74048"/>
    <w:rsid w:val="00EE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39072-8C2D-43A3-AD4F-087EF4AC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87CD7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87CD7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487CD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487CD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1093</Words>
  <Characters>6231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2015-03-11T04:56:00Z</dcterms:created>
  <dcterms:modified xsi:type="dcterms:W3CDTF">2015-03-11T04:56:00Z</dcterms:modified>
</cp:coreProperties>
</file>