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BF" w:rsidRDefault="00191BBF" w:rsidP="000A4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1BBF">
        <w:rPr>
          <w:rFonts w:ascii="Times New Roman" w:hAnsi="Times New Roman" w:cs="Times New Roman"/>
          <w:sz w:val="28"/>
          <w:szCs w:val="28"/>
        </w:rPr>
        <w:t xml:space="preserve">Новый сервис ФНС России «Как меня видит </w:t>
      </w:r>
      <w:proofErr w:type="gramStart"/>
      <w:r w:rsidRPr="00191BBF">
        <w:rPr>
          <w:rFonts w:ascii="Times New Roman" w:hAnsi="Times New Roman" w:cs="Times New Roman"/>
          <w:sz w:val="28"/>
          <w:szCs w:val="28"/>
        </w:rPr>
        <w:t>налоговая</w:t>
      </w:r>
      <w:proofErr w:type="gramEnd"/>
      <w:r w:rsidRPr="00191BBF">
        <w:rPr>
          <w:rFonts w:ascii="Times New Roman" w:hAnsi="Times New Roman" w:cs="Times New Roman"/>
          <w:sz w:val="28"/>
          <w:szCs w:val="28"/>
        </w:rPr>
        <w:t>».</w:t>
      </w:r>
    </w:p>
    <w:p w:rsidR="00191BBF" w:rsidRPr="00191BBF" w:rsidRDefault="00191BBF" w:rsidP="000A4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F83" w:rsidRPr="00191BBF" w:rsidRDefault="000A4F83" w:rsidP="000A4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BBF">
        <w:rPr>
          <w:rFonts w:ascii="Times New Roman" w:hAnsi="Times New Roman" w:cs="Times New Roman"/>
          <w:sz w:val="28"/>
          <w:szCs w:val="28"/>
        </w:rPr>
        <w:t xml:space="preserve">В личных </w:t>
      </w:r>
      <w:hyperlink r:id="rId5" w:history="1">
        <w:r w:rsidRPr="00191BBF">
          <w:rPr>
            <w:rFonts w:ascii="Times New Roman" w:hAnsi="Times New Roman" w:cs="Times New Roman"/>
            <w:sz w:val="28"/>
            <w:szCs w:val="28"/>
          </w:rPr>
          <w:t>кабинетах</w:t>
        </w:r>
      </w:hyperlink>
      <w:r w:rsidRPr="00191BBF">
        <w:rPr>
          <w:rFonts w:ascii="Times New Roman" w:hAnsi="Times New Roman" w:cs="Times New Roman"/>
          <w:sz w:val="28"/>
          <w:szCs w:val="28"/>
        </w:rPr>
        <w:t xml:space="preserve"> юридического лица и индивидуального предпринимателя в разделе "Как меня видит </w:t>
      </w:r>
      <w:proofErr w:type="gramStart"/>
      <w:r w:rsidRPr="00191BBF">
        <w:rPr>
          <w:rFonts w:ascii="Times New Roman" w:hAnsi="Times New Roman" w:cs="Times New Roman"/>
          <w:sz w:val="28"/>
          <w:szCs w:val="28"/>
        </w:rPr>
        <w:t>налоговая</w:t>
      </w:r>
      <w:proofErr w:type="gramEnd"/>
      <w:r w:rsidRPr="00191BBF">
        <w:rPr>
          <w:rFonts w:ascii="Times New Roman" w:hAnsi="Times New Roman" w:cs="Times New Roman"/>
          <w:sz w:val="28"/>
          <w:szCs w:val="28"/>
        </w:rPr>
        <w:t>" теперь можно увидеть информацию о себе - "Показатели финансово-хозяйственной деятельности" и "Показатели для партнеров".</w:t>
      </w:r>
    </w:p>
    <w:p w:rsidR="000A4F83" w:rsidRPr="00191BBF" w:rsidRDefault="000A4F83" w:rsidP="000A4F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BBF">
        <w:rPr>
          <w:rFonts w:ascii="Times New Roman" w:hAnsi="Times New Roman" w:cs="Times New Roman"/>
          <w:sz w:val="28"/>
          <w:szCs w:val="28"/>
        </w:rPr>
        <w:t>Именно эти показатели использует Служба при выборе налогоплательщиков для проведения мероприятий налогового контроля перед включением в план проверок. Теперь налогоплательщик получит представление о том, на что обращает внимание налоговый орган и сможет оценить себя по тем же правилам, по которым это делает налоговая служба.</w:t>
      </w:r>
    </w:p>
    <w:p w:rsidR="000A4F83" w:rsidRPr="00191BBF" w:rsidRDefault="000A4F83" w:rsidP="000A4F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BBF">
        <w:rPr>
          <w:rFonts w:ascii="Times New Roman" w:hAnsi="Times New Roman" w:cs="Times New Roman"/>
          <w:sz w:val="28"/>
          <w:szCs w:val="28"/>
        </w:rPr>
        <w:t>Кроме того, в сервисе теперь можно попросить партнера (контрагента) предоставить данные о себе. Это упростит и ускорит процесс проверки контрагентов. Сервис организован по принципу социальной сети с функцией добавления в "друзья". Для получения сведений о показателях необходимо "постучаться" в личный кабинет партнера. Найти контрагента можно по наименованию компании, ИНН или ФИО предпринимателя. Партнер при этом может отклонить запрос или добавить налогоплательщика в "друзья", и тогда налогоплательщик получит доступ к упомянутым показателям.</w:t>
      </w:r>
    </w:p>
    <w:p w:rsidR="000A4F83" w:rsidRPr="00191BBF" w:rsidRDefault="000A4F83" w:rsidP="000A4F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BBF">
        <w:rPr>
          <w:rFonts w:ascii="Times New Roman" w:hAnsi="Times New Roman" w:cs="Times New Roman"/>
          <w:sz w:val="28"/>
          <w:szCs w:val="28"/>
        </w:rPr>
        <w:t>То же самое может сделать и сам налогоплательщик при запросе партнера, тем самым предоставляя данные о себе. Данные налогоплательщика доступны исключительно партнера</w:t>
      </w:r>
      <w:proofErr w:type="gramStart"/>
      <w:r w:rsidRPr="00191BB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91BBF">
        <w:rPr>
          <w:rFonts w:ascii="Times New Roman" w:hAnsi="Times New Roman" w:cs="Times New Roman"/>
          <w:sz w:val="28"/>
          <w:szCs w:val="28"/>
        </w:rPr>
        <w:t>"друзьям". Если у партнера еще нет личного кабинета, то на почтовый ящик партнера можно отправить приглашение зарегистрироваться в личном кабинете и "подружиться".</w:t>
      </w:r>
    </w:p>
    <w:p w:rsidR="000A4F83" w:rsidRDefault="000A4F83" w:rsidP="000A4F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91BBF">
        <w:rPr>
          <w:rFonts w:ascii="Times New Roman" w:hAnsi="Times New Roman" w:cs="Times New Roman"/>
          <w:sz w:val="28"/>
          <w:szCs w:val="28"/>
        </w:rPr>
        <w:t xml:space="preserve">В сервисе "Как меня видит </w:t>
      </w:r>
      <w:proofErr w:type="gramStart"/>
      <w:r w:rsidRPr="00191BBF">
        <w:rPr>
          <w:rFonts w:ascii="Times New Roman" w:hAnsi="Times New Roman" w:cs="Times New Roman"/>
          <w:sz w:val="28"/>
          <w:szCs w:val="28"/>
        </w:rPr>
        <w:t>налоговая</w:t>
      </w:r>
      <w:proofErr w:type="gramEnd"/>
      <w:r w:rsidRPr="00191BBF">
        <w:rPr>
          <w:rFonts w:ascii="Times New Roman" w:hAnsi="Times New Roman" w:cs="Times New Roman"/>
          <w:sz w:val="28"/>
          <w:szCs w:val="28"/>
        </w:rPr>
        <w:t>" по всем показателям доступны сведения за прошедший год, по некоторым - и за текущий. Показатели актуализируются ежемесячно. Также постоянно обновляется методика расчета показателей. Если налогоплательщик обнаружит некорректную информацию, он может обратиться через форму обратной связи и внести исправления</w:t>
      </w:r>
      <w:r>
        <w:rPr>
          <w:rFonts w:ascii="Arial" w:hAnsi="Arial" w:cs="Arial"/>
          <w:sz w:val="20"/>
          <w:szCs w:val="20"/>
        </w:rPr>
        <w:t>.</w:t>
      </w:r>
    </w:p>
    <w:p w:rsidR="00A75166" w:rsidRDefault="00A75166"/>
    <w:sectPr w:rsidR="00A75166" w:rsidSect="00BC1C8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0B"/>
    <w:rsid w:val="000A4F83"/>
    <w:rsid w:val="00191BBF"/>
    <w:rsid w:val="00A75166"/>
    <w:rsid w:val="00E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49B6476D7BC6DABDE31AEC1E36CA22A2328B2254F18FA02666C485507B92849C95E35365267129D682DB5A1F1A371F5D216026AA1A7F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Владимировна</dc:creator>
  <cp:keywords/>
  <dc:description/>
  <cp:lastModifiedBy>Степанова Марина Владимировна</cp:lastModifiedBy>
  <cp:revision>3</cp:revision>
  <dcterms:created xsi:type="dcterms:W3CDTF">2022-04-15T04:27:00Z</dcterms:created>
  <dcterms:modified xsi:type="dcterms:W3CDTF">2022-04-15T04:51:00Z</dcterms:modified>
</cp:coreProperties>
</file>