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61" w:rsidRDefault="006B3961" w:rsidP="006B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DF4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r>
        <w:rPr>
          <w:rFonts w:ascii="Times New Roman" w:hAnsi="Times New Roman" w:cs="Times New Roman"/>
          <w:sz w:val="24"/>
          <w:szCs w:val="24"/>
        </w:rPr>
        <w:t>ППМИ</w:t>
      </w:r>
      <w:r w:rsidRPr="003B7DF4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4739">
        <w:rPr>
          <w:rFonts w:ascii="Times New Roman" w:hAnsi="Times New Roman" w:cs="Times New Roman"/>
          <w:sz w:val="24"/>
          <w:szCs w:val="24"/>
        </w:rPr>
        <w:t>4</w:t>
      </w:r>
      <w:r w:rsidRPr="003B7DF4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0478" w:type="dxa"/>
        <w:tblInd w:w="-872" w:type="dxa"/>
        <w:tblLook w:val="04A0" w:firstRow="1" w:lastRow="0" w:firstColumn="1" w:lastColumn="0" w:noHBand="0" w:noVBand="1"/>
      </w:tblPr>
      <w:tblGrid>
        <w:gridCol w:w="560"/>
        <w:gridCol w:w="6941"/>
        <w:gridCol w:w="2977"/>
      </w:tblGrid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Этап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Сроки реализации этапа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старта конкурсного отбора. Рассылка писем, календарного плана конкурса, графика обучающих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5D2D3D" w:rsidP="00C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0118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по участию в конкурсном отборе для представителей муниципальных образований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11862" w:rsidP="0001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1FEC" w:rsidRPr="00B31FEC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Завершены обучающие мероприятия для 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представителей 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ОМСУ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B31FEC" w:rsidRDefault="00011862" w:rsidP="0001186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23</w:t>
            </w:r>
            <w:r w:rsidR="001B4460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CD54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0C02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53" w:rsidRDefault="006B3961" w:rsidP="00B3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населением (предварительные и итоговые собрания с предоставлением графика итоговых собраний в ЦИГИ)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элект</w:t>
            </w:r>
            <w:r w:rsidR="00044B64">
              <w:rPr>
                <w:rFonts w:ascii="Times New Roman" w:hAnsi="Times New Roman" w:cs="Times New Roman"/>
                <w:sz w:val="24"/>
                <w:szCs w:val="24"/>
              </w:rPr>
              <w:t>ронных протоколов на сайте ППМИ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1" w:rsidRDefault="000C0287" w:rsidP="00C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F35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1FEC" w:rsidRPr="00B31FEC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Завершены все итоговые собрания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Электронные протоколы направлены консультантам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B31FEC" w:rsidRDefault="00CF35E5" w:rsidP="0001186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31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CD54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B31FEC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протоколов консультантами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9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8B5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A18B5" w:rsidRPr="00B31FEC" w:rsidRDefault="006A18B5" w:rsidP="006A18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A18B5" w:rsidRDefault="006A18B5" w:rsidP="006A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Электронные протоколы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проверены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консультантам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6A18B5" w:rsidRPr="006A18B5" w:rsidRDefault="00CD5437" w:rsidP="00011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044B6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  <w:r w:rsidR="006A18B5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01</w:t>
            </w:r>
            <w:r w:rsidR="006A18B5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Pr="00044B64" w:rsidRDefault="00044B64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конкурсной заявки и загрузка документов на сайте </w:t>
            </w:r>
            <w:r w:rsidRPr="00044B64">
              <w:rPr>
                <w:rFonts w:ascii="Times New Roman" w:hAnsi="Times New Roman" w:cs="Times New Roman"/>
                <w:sz w:val="24"/>
                <w:szCs w:val="24"/>
              </w:rPr>
              <w:t>ppmi.bashkortostan.ru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консультантами ЦИГИ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для сдачи заявки в печатном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44B64" w:rsidP="0001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18B5" w:rsidRPr="006A18B5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6A18B5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6A18B5" w:rsidRDefault="006B3961" w:rsidP="00BB33F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Все заявки 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 сайте ППМИ</w:t>
            </w:r>
            <w:r w:rsidR="00BB33F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одобрены для очной сдачи печатных форм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6A18B5" w:rsidRDefault="00CD5437" w:rsidP="0001186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 w:rsidR="00BB33F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B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конкурсной документации</w:t>
            </w:r>
            <w:r w:rsidR="00BB33FF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(регистрация заявок на участие в конкурсном отборе; предварительное рассмотрение консультантами ЦИГИ электронных и печатных документов, приложенных к заявке)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F9232A" w:rsidP="0001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C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конкурсных заявок, формирование 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рейтингов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E44C8E" w:rsidP="00E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F9232A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F9232A" w:rsidRDefault="006B3961" w:rsidP="0001186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Проведено заседание конкурсной комиссии по отбору проектов развития общественной инфраструктуры, основанных на местных инициативах в 202</w:t>
            </w:r>
            <w:r w:rsidR="0001186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  <w:r w:rsidRP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F9232A" w:rsidRDefault="00CD5437" w:rsidP="0001186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29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1C0033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0118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 распоряжения о выделении субсидии победителям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50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лимитов бюджетных обязательств до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выхода распоряжения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с момента выхода распоряжения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бюджетам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конкурентных процедур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313548" w:rsidP="0001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ремонтно-строительных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313548" w:rsidP="00F9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5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2552A" w:rsidP="00F9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851CE" w:rsidRDefault="005851CE" w:rsidP="00F9232A"/>
    <w:sectPr w:rsidR="005851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E7" w:rsidRDefault="004775E7" w:rsidP="006B3961">
      <w:pPr>
        <w:spacing w:after="0" w:line="240" w:lineRule="auto"/>
      </w:pPr>
      <w:r>
        <w:separator/>
      </w:r>
    </w:p>
  </w:endnote>
  <w:endnote w:type="continuationSeparator" w:id="0">
    <w:p w:rsidR="004775E7" w:rsidRDefault="004775E7" w:rsidP="006B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E7" w:rsidRDefault="004775E7" w:rsidP="006B3961">
      <w:pPr>
        <w:spacing w:after="0" w:line="240" w:lineRule="auto"/>
      </w:pPr>
      <w:r>
        <w:separator/>
      </w:r>
    </w:p>
  </w:footnote>
  <w:footnote w:type="continuationSeparator" w:id="0">
    <w:p w:rsidR="004775E7" w:rsidRDefault="004775E7" w:rsidP="006B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61" w:rsidRDefault="001D239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5577840</wp:posOffset>
          </wp:positionH>
          <wp:positionV relativeFrom="paragraph">
            <wp:posOffset>-316230</wp:posOffset>
          </wp:positionV>
          <wp:extent cx="631825" cy="447040"/>
          <wp:effectExtent l="0" t="0" r="0" b="0"/>
          <wp:wrapTight wrapText="bothSides">
            <wp:wrapPolygon edited="0">
              <wp:start x="0" y="0"/>
              <wp:lineTo x="0" y="20250"/>
              <wp:lineTo x="20840" y="20250"/>
              <wp:lineTo x="2084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лакат ППМИ А4 бел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53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-249555</wp:posOffset>
          </wp:positionV>
          <wp:extent cx="1266825" cy="448310"/>
          <wp:effectExtent l="0" t="0" r="9525" b="8890"/>
          <wp:wrapTight wrapText="bothSides">
            <wp:wrapPolygon edited="0">
              <wp:start x="0" y="0"/>
              <wp:lineTo x="0" y="21110"/>
              <wp:lineTo x="21438" y="21110"/>
              <wp:lineTo x="21438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C2DAA2FE9F478EA169DB62D55A00DA[8512224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26E3"/>
    <w:multiLevelType w:val="hybridMultilevel"/>
    <w:tmpl w:val="230E2E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22"/>
    <w:rsid w:val="00011862"/>
    <w:rsid w:val="0002552A"/>
    <w:rsid w:val="00044B64"/>
    <w:rsid w:val="00044CCA"/>
    <w:rsid w:val="00072CE7"/>
    <w:rsid w:val="000C0287"/>
    <w:rsid w:val="001079BC"/>
    <w:rsid w:val="001B34EC"/>
    <w:rsid w:val="001B4460"/>
    <w:rsid w:val="001C0033"/>
    <w:rsid w:val="001D2395"/>
    <w:rsid w:val="002527F6"/>
    <w:rsid w:val="00266F06"/>
    <w:rsid w:val="002765A7"/>
    <w:rsid w:val="002F1922"/>
    <w:rsid w:val="002F798D"/>
    <w:rsid w:val="00313548"/>
    <w:rsid w:val="003139E1"/>
    <w:rsid w:val="004775E7"/>
    <w:rsid w:val="004859B2"/>
    <w:rsid w:val="00500A20"/>
    <w:rsid w:val="00516BFC"/>
    <w:rsid w:val="00557853"/>
    <w:rsid w:val="005851CE"/>
    <w:rsid w:val="005B2A4D"/>
    <w:rsid w:val="005D2D3D"/>
    <w:rsid w:val="006A18B5"/>
    <w:rsid w:val="006B3961"/>
    <w:rsid w:val="00716648"/>
    <w:rsid w:val="00771DCD"/>
    <w:rsid w:val="007B01A9"/>
    <w:rsid w:val="00880D91"/>
    <w:rsid w:val="008E3316"/>
    <w:rsid w:val="00974739"/>
    <w:rsid w:val="00992D93"/>
    <w:rsid w:val="009C6DAC"/>
    <w:rsid w:val="009D65F5"/>
    <w:rsid w:val="00A37A27"/>
    <w:rsid w:val="00B31FEC"/>
    <w:rsid w:val="00B60E7F"/>
    <w:rsid w:val="00BB33FF"/>
    <w:rsid w:val="00BC5906"/>
    <w:rsid w:val="00C8632D"/>
    <w:rsid w:val="00CD5437"/>
    <w:rsid w:val="00CF35E5"/>
    <w:rsid w:val="00D201D3"/>
    <w:rsid w:val="00D3113E"/>
    <w:rsid w:val="00E44C8E"/>
    <w:rsid w:val="00E70882"/>
    <w:rsid w:val="00EB67D3"/>
    <w:rsid w:val="00F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8FA14"/>
  <w15:docId w15:val="{439F2010-0C6F-46C4-B26B-262D873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961"/>
  </w:style>
  <w:style w:type="paragraph" w:styleId="a7">
    <w:name w:val="footer"/>
    <w:basedOn w:val="a"/>
    <w:link w:val="a8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961"/>
  </w:style>
  <w:style w:type="paragraph" w:styleId="a9">
    <w:name w:val="Balloon Text"/>
    <w:basedOn w:val="a"/>
    <w:link w:val="aa"/>
    <w:uiPriority w:val="99"/>
    <w:semiHidden/>
    <w:unhideWhenUsed/>
    <w:rsid w:val="005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locusr</dc:creator>
  <cp:keywords/>
  <dc:description/>
  <cp:lastModifiedBy>Ирина</cp:lastModifiedBy>
  <cp:revision>4</cp:revision>
  <cp:lastPrinted>2023-11-13T10:50:00Z</cp:lastPrinted>
  <dcterms:created xsi:type="dcterms:W3CDTF">2022-10-20T06:39:00Z</dcterms:created>
  <dcterms:modified xsi:type="dcterms:W3CDTF">2023-11-14T04:20:00Z</dcterms:modified>
</cp:coreProperties>
</file>