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51" w:rsidRDefault="00E30651" w:rsidP="00E30651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30651" w:rsidRDefault="00E30651" w:rsidP="00E30651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РЕШЕНИЕ</w:t>
      </w:r>
    </w:p>
    <w:p w:rsidR="00E30651" w:rsidRDefault="00E30651" w:rsidP="00E30651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Совета  сельского</w:t>
      </w:r>
      <w:proofErr w:type="gram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поселения Шемякский  сельсовет муниципального   района Уфимский район Республики Башкортостан</w:t>
      </w:r>
    </w:p>
    <w:p w:rsidR="00E30651" w:rsidRDefault="00E30651" w:rsidP="00E30651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30651" w:rsidRDefault="00E30651" w:rsidP="00E30651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30651" w:rsidRPr="00E30651" w:rsidRDefault="00E30651" w:rsidP="00E30651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30651">
        <w:rPr>
          <w:rFonts w:ascii="Times New Roman" w:eastAsia="Times New Roman" w:hAnsi="Times New Roman"/>
          <w:b/>
          <w:sz w:val="28"/>
          <w:szCs w:val="20"/>
          <w:lang w:eastAsia="ru-RU"/>
        </w:rPr>
        <w:t>Об утверждении проекта решения о бюджете сельского поселения Шемякский сельсовет муниципального района Уфимский район Республики Башкортостан на 2025 год и на плановый период 2026 и 2027 годов</w:t>
      </w:r>
    </w:p>
    <w:p w:rsidR="00E30651" w:rsidRPr="00E30651" w:rsidRDefault="00E30651" w:rsidP="00E30651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30651" w:rsidRDefault="00E30651" w:rsidP="00E30651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30651">
        <w:rPr>
          <w:rFonts w:ascii="Times New Roman" w:eastAsia="Times New Roman" w:hAnsi="Times New Roman"/>
          <w:sz w:val="28"/>
          <w:szCs w:val="20"/>
          <w:lang w:eastAsia="ru-RU"/>
        </w:rPr>
        <w:t xml:space="preserve">Рассмотрев представленный проект решения о бюджете сельского поселения Шемякский сельсовет муниципального района Уфимский район Республики Башкортостан на 2025 год и на плановый период 2026 и 2027годов, Совет сельского поселения Шемякский сельсовет муниципального района Уфимский район Республики Башкортостан </w:t>
      </w:r>
    </w:p>
    <w:p w:rsidR="00E30651" w:rsidRPr="00E30651" w:rsidRDefault="00E30651" w:rsidP="00E30651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30651">
        <w:rPr>
          <w:rFonts w:ascii="Times New Roman" w:eastAsia="Times New Roman" w:hAnsi="Times New Roman"/>
          <w:sz w:val="28"/>
          <w:szCs w:val="20"/>
          <w:lang w:eastAsia="ru-RU"/>
        </w:rPr>
        <w:t>р е ш и л:</w:t>
      </w:r>
    </w:p>
    <w:p w:rsidR="00E30651" w:rsidRPr="00E30651" w:rsidRDefault="00E30651" w:rsidP="00E30651">
      <w:pPr>
        <w:numPr>
          <w:ilvl w:val="0"/>
          <w:numId w:val="1"/>
        </w:numPr>
        <w:spacing w:after="20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30651">
        <w:rPr>
          <w:rFonts w:ascii="Times New Roman" w:eastAsia="Times New Roman" w:hAnsi="Times New Roman"/>
          <w:sz w:val="28"/>
          <w:szCs w:val="20"/>
          <w:lang w:eastAsia="ru-RU"/>
        </w:rPr>
        <w:t>Утвердить проект решения «О бюджете сельского поселения Шемякский сельсовет муниципального района Уфимский район Республики Башкортостан на 2025 год и на плановый период 2026 и 2027 годов.</w:t>
      </w:r>
    </w:p>
    <w:p w:rsidR="00E30651" w:rsidRDefault="00E30651" w:rsidP="00E30651">
      <w:pPr>
        <w:numPr>
          <w:ilvl w:val="0"/>
          <w:numId w:val="1"/>
        </w:numPr>
        <w:spacing w:after="20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30651">
        <w:rPr>
          <w:rFonts w:ascii="Times New Roman" w:eastAsia="Times New Roman" w:hAnsi="Times New Roman"/>
          <w:sz w:val="28"/>
          <w:szCs w:val="20"/>
          <w:lang w:eastAsia="ru-RU"/>
        </w:rPr>
        <w:t>Обнародовать проект решения на информационном стенде по адресу: с. Октябрьский, ул. Совхозная д.11 и на официальном сайте администрации сельского поселения Шемякский сельсовет муниципального района Уфимски</w:t>
      </w:r>
      <w:r w:rsidR="00075FD6">
        <w:rPr>
          <w:rFonts w:ascii="Times New Roman" w:eastAsia="Times New Roman" w:hAnsi="Times New Roman"/>
          <w:sz w:val="28"/>
          <w:szCs w:val="20"/>
          <w:lang w:eastAsia="ru-RU"/>
        </w:rPr>
        <w:t>й район Республики Башкортостан</w:t>
      </w:r>
      <w:r w:rsidR="00075FD6" w:rsidRPr="00075FD6">
        <w:rPr>
          <w:rFonts w:ascii="Times New Roman" w:hAnsi="Times New Roman"/>
          <w:sz w:val="28"/>
          <w:szCs w:val="28"/>
        </w:rPr>
        <w:t xml:space="preserve"> </w:t>
      </w:r>
      <w:r w:rsidR="00075FD6" w:rsidRPr="00075FD6">
        <w:rPr>
          <w:rFonts w:ascii="Times New Roman" w:hAnsi="Times New Roman"/>
          <w:sz w:val="28"/>
          <w:szCs w:val="28"/>
        </w:rPr>
        <w:t xml:space="preserve">в сети Интернет </w:t>
      </w:r>
      <w:hyperlink r:id="rId5" w:history="1">
        <w:r w:rsidR="00075FD6" w:rsidRPr="00075FD6">
          <w:rPr>
            <w:rFonts w:ascii="Times New Roman" w:hAnsi="Times New Roman"/>
            <w:sz w:val="28"/>
            <w:szCs w:val="28"/>
          </w:rPr>
          <w:t>https://sp-shemyak.ru/</w:t>
        </w:r>
      </w:hyperlink>
      <w:r w:rsidR="00075FD6" w:rsidRPr="00075FD6">
        <w:rPr>
          <w:rFonts w:ascii="Times New Roman" w:hAnsi="Times New Roman"/>
          <w:sz w:val="28"/>
          <w:szCs w:val="28"/>
        </w:rPr>
        <w:t>.</w:t>
      </w:r>
    </w:p>
    <w:p w:rsidR="00075FD6" w:rsidRPr="00075FD6" w:rsidRDefault="00075FD6" w:rsidP="00075FD6">
      <w:pPr>
        <w:pStyle w:val="a6"/>
        <w:rPr>
          <w:rFonts w:ascii="Times New Roman" w:hAnsi="Times New Roman"/>
          <w:sz w:val="28"/>
          <w:szCs w:val="28"/>
        </w:rPr>
      </w:pPr>
      <w:r w:rsidRPr="00075FD6">
        <w:rPr>
          <w:rFonts w:ascii="Times New Roman" w:hAnsi="Times New Roman"/>
          <w:sz w:val="28"/>
          <w:szCs w:val="28"/>
        </w:rPr>
        <w:t xml:space="preserve">    </w:t>
      </w:r>
    </w:p>
    <w:p w:rsidR="00E30651" w:rsidRPr="00E30651" w:rsidRDefault="00E30651" w:rsidP="00E30651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30651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Глава сельского поселения    </w:t>
      </w:r>
    </w:p>
    <w:p w:rsidR="00E30651" w:rsidRPr="00E30651" w:rsidRDefault="00E30651" w:rsidP="00E30651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30651">
        <w:rPr>
          <w:rFonts w:ascii="Times New Roman" w:eastAsia="Times New Roman" w:hAnsi="Times New Roman"/>
          <w:sz w:val="28"/>
          <w:szCs w:val="20"/>
          <w:lang w:eastAsia="ru-RU"/>
        </w:rPr>
        <w:t>сельского поселения Шемякский</w:t>
      </w:r>
    </w:p>
    <w:p w:rsidR="00E30651" w:rsidRPr="00E30651" w:rsidRDefault="00E30651" w:rsidP="00E30651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30651">
        <w:rPr>
          <w:rFonts w:ascii="Times New Roman" w:eastAsia="Times New Roman" w:hAnsi="Times New Roman"/>
          <w:sz w:val="28"/>
          <w:szCs w:val="20"/>
          <w:lang w:eastAsia="ru-RU"/>
        </w:rPr>
        <w:t>сельсовет муниципального района</w:t>
      </w:r>
    </w:p>
    <w:p w:rsidR="00E30651" w:rsidRDefault="00E30651" w:rsidP="00E30651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Уфимский район Республика</w:t>
      </w:r>
    </w:p>
    <w:p w:rsidR="00E30651" w:rsidRPr="00E30651" w:rsidRDefault="00E30651" w:rsidP="00E30651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Башкортостан                                                                      </w:t>
      </w:r>
      <w:r w:rsidRPr="00E30651">
        <w:rPr>
          <w:rFonts w:ascii="Times New Roman" w:eastAsia="Times New Roman" w:hAnsi="Times New Roman"/>
          <w:sz w:val="28"/>
          <w:szCs w:val="20"/>
          <w:lang w:eastAsia="ru-RU"/>
        </w:rPr>
        <w:t>П.И.Иванюта</w:t>
      </w:r>
    </w:p>
    <w:p w:rsidR="00E30651" w:rsidRPr="00E30651" w:rsidRDefault="00E30651" w:rsidP="00E30651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30651" w:rsidRPr="00E30651" w:rsidRDefault="00E30651" w:rsidP="00E30651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30651" w:rsidRPr="00E30651" w:rsidRDefault="00E30651" w:rsidP="00E30651">
      <w:pPr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30651">
        <w:rPr>
          <w:rFonts w:ascii="Times New Roman" w:eastAsia="Times New Roman" w:hAnsi="Times New Roman"/>
          <w:b/>
          <w:sz w:val="28"/>
          <w:szCs w:val="20"/>
          <w:lang w:eastAsia="ru-RU"/>
        </w:rPr>
        <w:t>№ 59</w:t>
      </w:r>
    </w:p>
    <w:p w:rsidR="00E30651" w:rsidRPr="00E30651" w:rsidRDefault="00E30651" w:rsidP="00E30651">
      <w:pPr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30651">
        <w:rPr>
          <w:rFonts w:ascii="Times New Roman" w:eastAsia="Times New Roman" w:hAnsi="Times New Roman"/>
          <w:b/>
          <w:sz w:val="28"/>
          <w:szCs w:val="20"/>
          <w:lang w:eastAsia="ru-RU"/>
        </w:rPr>
        <w:t>От 26.11.2024 г.</w:t>
      </w:r>
    </w:p>
    <w:p w:rsidR="00E30651" w:rsidRPr="00E30651" w:rsidRDefault="00E30651" w:rsidP="00E30651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30651" w:rsidRPr="00E30651" w:rsidRDefault="00E30651" w:rsidP="00E30651">
      <w:pPr>
        <w:autoSpaceDE w:val="0"/>
        <w:autoSpaceDN w:val="0"/>
        <w:adjustRightInd w:val="0"/>
        <w:spacing w:after="200" w:line="36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213" w:rsidRPr="00FC60CB" w:rsidRDefault="009E1213" w:rsidP="00075FD6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0227F" w:rsidRDefault="0080227F" w:rsidP="00B060EA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EA" w:rsidRPr="003C074A" w:rsidRDefault="00B060EA" w:rsidP="00B060EA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4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B060EA" w:rsidRPr="003C074A" w:rsidRDefault="00B060EA" w:rsidP="00B060EA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4A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</w:t>
      </w:r>
    </w:p>
    <w:p w:rsidR="00B060EA" w:rsidRPr="003C074A" w:rsidRDefault="00B060EA" w:rsidP="00B060EA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B060EA" w:rsidRPr="003C074A" w:rsidRDefault="00F77497" w:rsidP="00B060EA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="00B060EA" w:rsidRPr="003C07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</w:p>
    <w:p w:rsidR="00B060EA" w:rsidRPr="003C074A" w:rsidRDefault="00B060EA" w:rsidP="00B060EA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4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B060EA" w:rsidRPr="003C074A" w:rsidRDefault="00B060EA" w:rsidP="00B060EA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4A">
        <w:rPr>
          <w:rFonts w:ascii="Times New Roman" w:eastAsia="Times New Roman" w:hAnsi="Times New Roman"/>
          <w:sz w:val="28"/>
          <w:szCs w:val="28"/>
          <w:lang w:eastAsia="ru-RU"/>
        </w:rPr>
        <w:t>Уфимский  район РБ</w:t>
      </w:r>
    </w:p>
    <w:p w:rsidR="00B060EA" w:rsidRPr="003C074A" w:rsidRDefault="00B060EA" w:rsidP="00B060EA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F8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74353">
        <w:rPr>
          <w:rFonts w:ascii="Times New Roman" w:eastAsia="Times New Roman" w:hAnsi="Times New Roman"/>
          <w:sz w:val="28"/>
          <w:szCs w:val="28"/>
          <w:lang w:eastAsia="ru-RU"/>
        </w:rPr>
        <w:t xml:space="preserve">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BE2F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E2F88">
        <w:rPr>
          <w:rFonts w:ascii="Times New Roman" w:eastAsia="Times New Roman" w:hAnsi="Times New Roman"/>
          <w:sz w:val="28"/>
          <w:szCs w:val="28"/>
          <w:lang w:eastAsia="ru-RU"/>
        </w:rPr>
        <w:t xml:space="preserve"> г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4353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B060EA" w:rsidRPr="003C074A" w:rsidRDefault="00B060EA" w:rsidP="00B060EA">
      <w:pPr>
        <w:autoSpaceDE w:val="0"/>
        <w:autoSpaceDN w:val="0"/>
        <w:adjustRightInd w:val="0"/>
        <w:spacing w:line="36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EA" w:rsidRPr="003C074A" w:rsidRDefault="00B060EA" w:rsidP="00B060EA">
      <w:pPr>
        <w:autoSpaceDE w:val="0"/>
        <w:autoSpaceDN w:val="0"/>
        <w:adjustRightInd w:val="0"/>
        <w:spacing w:line="360" w:lineRule="auto"/>
        <w:ind w:firstLine="7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074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  решения Совета «</w:t>
      </w:r>
      <w:r w:rsidRPr="003C07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бюджете сельского поселения </w:t>
      </w:r>
      <w:r w:rsidR="00F774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Шемякский</w:t>
      </w:r>
      <w:r w:rsidRPr="003C07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 муниципального района Уфимский  район  Республики  Башкортостан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 202</w:t>
      </w:r>
      <w:r w:rsidR="00F774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 и на плановый период 202</w:t>
      </w:r>
      <w:r w:rsidR="00F774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F774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07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годов»</w:t>
      </w:r>
    </w:p>
    <w:p w:rsidR="00B060EA" w:rsidRPr="003C074A" w:rsidRDefault="00B060EA" w:rsidP="00B060EA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EA" w:rsidRPr="003C074A" w:rsidRDefault="00B060EA" w:rsidP="00B060EA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EA" w:rsidRDefault="00B060EA" w:rsidP="00B060EA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4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3C07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р е ш и л:</w:t>
      </w:r>
    </w:p>
    <w:p w:rsidR="00B060EA" w:rsidRDefault="00B060EA" w:rsidP="00B060EA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основные характеристики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год:</w:t>
      </w:r>
    </w:p>
    <w:p w:rsidR="00B060EA" w:rsidRPr="0015148F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 xml:space="preserve">а) прогнозируемый общий объем доходов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в сумме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24 269 384,08</w:t>
      </w: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B060EA" w:rsidRPr="0015148F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 xml:space="preserve">б) общий объем расходов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в сумме </w:t>
      </w:r>
      <w:r w:rsidR="00F77497" w:rsidRPr="00F77497">
        <w:rPr>
          <w:rFonts w:ascii="Times New Roman" w:eastAsia="Times New Roman" w:hAnsi="Times New Roman"/>
          <w:sz w:val="28"/>
          <w:szCs w:val="28"/>
          <w:lang w:eastAsia="ru-RU"/>
        </w:rPr>
        <w:t>24 269 384,08</w:t>
      </w: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>в) дефицит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в сумме 0,00 рублей;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 Утвердить основные характеристики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на плановый период 202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743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годов:</w:t>
      </w:r>
    </w:p>
    <w:p w:rsidR="00B060EA" w:rsidRPr="0015148F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 xml:space="preserve">а) прогнозируемый общий объем доходов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на 202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24 400 023,28</w:t>
      </w:r>
      <w:r w:rsidR="00F7435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 и на 202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год в сумме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24 473 922,66</w:t>
      </w: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B060EA" w:rsidRPr="0015148F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 xml:space="preserve">б) общий объем расходов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на 202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сумме </w:t>
      </w:r>
      <w:r w:rsidR="00F77497" w:rsidRPr="00F77497">
        <w:rPr>
          <w:rFonts w:ascii="Times New Roman" w:eastAsia="Times New Roman" w:hAnsi="Times New Roman"/>
          <w:sz w:val="28"/>
          <w:szCs w:val="28"/>
          <w:lang w:eastAsia="ru-RU"/>
        </w:rPr>
        <w:t xml:space="preserve">24 400 023,28 </w:t>
      </w: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рубля, в том числе условно утвержденные расходы в сумме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459 400,00</w:t>
      </w: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и на 202</w:t>
      </w:r>
      <w:r w:rsidR="00F74353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сумме </w:t>
      </w:r>
      <w:r w:rsidR="00F77497" w:rsidRPr="00F77497">
        <w:rPr>
          <w:rFonts w:ascii="Times New Roman" w:eastAsia="Times New Roman" w:hAnsi="Times New Roman"/>
          <w:sz w:val="28"/>
          <w:szCs w:val="28"/>
          <w:lang w:eastAsia="ru-RU"/>
        </w:rPr>
        <w:t xml:space="preserve">24 473 922,66 </w:t>
      </w: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в том числе условно утвержденные расходы в сумме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931 600,00</w:t>
      </w: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48F">
        <w:rPr>
          <w:rFonts w:ascii="Times New Roman" w:eastAsia="Times New Roman" w:hAnsi="Times New Roman"/>
          <w:sz w:val="28"/>
          <w:szCs w:val="28"/>
          <w:lang w:eastAsia="ru-RU"/>
        </w:rPr>
        <w:t>в) дефицит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на 202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0,00 рублей и на 202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0,00 рублей;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2.Установить, что при зачислении в бюджет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. Установить поступления доходов в бюджет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Башкортостан: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1) 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1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2) на плановый период 202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согласно приложению </w:t>
      </w:r>
      <w:r w:rsidR="00F743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br/>
        <w:t>к настоящему Решению.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. Казначейское обслуживание казначейских счетов, открытых Администрации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. Средства, поступающие во временное распоряжение получателей средств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Башкортостан, учитываются на казначейском счете, открытом Администрации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Башкортостан, в порядке, установленном бюджетным законодательством Российской Федерации.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Утвердить в пределах общего объема расходов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бюджета Республики Башкортостан, установленного пунктом 1 настоящего Решения, распределение бюджетных ассигнований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Башкортостан: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77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1) по разделам, подразделам, целевым статьям (муниципальным программам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77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а) 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</w:t>
      </w:r>
      <w:r w:rsidR="00F7435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77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б) на плановый период 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согласно приложению </w:t>
      </w:r>
      <w:r w:rsidR="00F7435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br/>
        <w:t>к настоящему Решению;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77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2) по целевым статьям (муниципальным программам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77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а) 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нию </w:t>
      </w:r>
      <w:r w:rsidR="00F7435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77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б) на плановый период 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согласно приложению </w:t>
      </w:r>
      <w:r w:rsidR="00F7435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br/>
        <w:t>к настоящему Решению.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77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. Утвердить ведомственную структуру расходов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Башкортостан: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1) 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</w:t>
      </w:r>
      <w:r w:rsidR="00F7435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2) на плановый период 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согласно приложению </w:t>
      </w:r>
      <w:r w:rsidR="00F7435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br/>
        <w:t>к настоящему Решению.</w:t>
      </w:r>
    </w:p>
    <w:p w:rsidR="00B060EA" w:rsidRPr="006B4174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D51D0">
        <w:rPr>
          <w:rFonts w:ascii="Times New Roman" w:eastAsia="Times New Roman" w:hAnsi="Times New Roman"/>
          <w:sz w:val="28"/>
          <w:szCs w:val="28"/>
          <w:lang w:eastAsia="ru-RU"/>
        </w:rPr>
        <w:t>. Установить, что остатки межбюджетных трансфертов,</w:t>
      </w:r>
      <w:r w:rsidRPr="007D51D0">
        <w:t xml:space="preserve"> </w:t>
      </w:r>
      <w:r w:rsidRPr="007D51D0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имеющих целевое назначение, предоставленных из районного бюджета бюджету </w:t>
      </w:r>
      <w:r w:rsidRPr="007D51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7D51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муниципального района Уфимский район </w:t>
      </w:r>
      <w:r w:rsidRPr="007D51D0">
        <w:rPr>
          <w:rFonts w:ascii="Times New Roman" w:eastAsia="Times New Roman" w:hAnsi="Times New Roman"/>
          <w:sz w:val="28"/>
          <w:szCs w:val="28"/>
          <w:lang w:eastAsia="ru-RU"/>
        </w:rPr>
        <w:t>Республики Башкортостан, не использованн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 по состоянию на 1 января 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D51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подлежат возврату в районный бюджет в течение первых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еми рабочих дней 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D51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. Установить, что Решения  и иные нормативные правовые акты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а также сокращающие его доходную базу, подлежат исполнению при изыскании дополнительных 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источников доходов бюджета </w:t>
      </w:r>
      <w:r w:rsidRPr="006F31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муниципального района Уфимский район 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Башкортостан и (или) сокращении бюджетных ассигнований по конкретным статьям расходов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при условии внесения соответствующих изменений в настоящее Решение.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. Проекты законов и иных нормативных правовых актов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 либо сокращающего доходную базу, вносятся только при одновременном внесении предложений о дополнительных источниках доходов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и (или) сокращении бюджетных ассигнований по конкретным статьям расходов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Башкортостан.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. Администрация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не вправе принимать решения, приводящие к увеличению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–202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численности муниципальных гражданских служащих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и работников организаций бюджетной сферы.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. Установить, что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главные распорядители средств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принимают решения о передаче Управлению Федерального казначейства по Республике Башкортостан полномочий получателя средств бюджета Республики Башкортостан по перечислению межбюджетных трансфертов, предоставляемых из бюджета 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Республики Башкортостан в местные бюджеты в форме субсидий, субвенций и иных межбюджетных трансфертов, имеющих целевое назначение, в целях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финансирования</w:t>
      </w:r>
      <w:proofErr w:type="spellEnd"/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предоставляется субсидия из федерального бюджета, в пределах суммы, необходимой для оплаты денежных обязательств по расходам получателей средств местных бюджетов, источником финансового обеспечения которых являются данные межбюджетные трансферты, в порядке, установленном Федеральным казначейством.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Утвердить объем межбюджетных трансфертов из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Башкортостан: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1)  бюджету муниципального района Уфимский район Республики Башкортостан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безопасность,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0,00 рублей, на 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0,00 рублей, на 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0,00 рублей.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. Утвердить: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1) верхний предел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2F96">
        <w:rPr>
          <w:rFonts w:ascii="Times New Roman" w:eastAsia="Times New Roman" w:hAnsi="Times New Roman"/>
          <w:sz w:val="28"/>
          <w:szCs w:val="28"/>
          <w:lang w:eastAsia="ru-RU"/>
        </w:rPr>
        <w:t>внутреннего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внутреннего долга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на 1 января 202</w:t>
      </w:r>
      <w:r w:rsidR="00F7435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сумме 0,00 рублей, на 1 января 202</w:t>
      </w:r>
      <w:r w:rsidR="00F7435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сумме 0,00 рублей и на 1 января 202</w:t>
      </w:r>
      <w:r w:rsidR="00F7435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сумме 0,00  рублей, в том числе верхний предел долга по муниципальным  гарантиям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в валюте Российской Федерации на 1 января 202</w:t>
      </w:r>
      <w:r w:rsidR="00F7435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сумме 0,00 рублей, на 1 января 202</w:t>
      </w:r>
      <w:r w:rsidR="00F7435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сумме 0,00  рублей, на 1 января 202</w:t>
      </w:r>
      <w:r w:rsidR="00F7435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сумме 0,00 рублей;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.Установить, что остатки средств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по состоянию на 1 января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объеме: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1) не более одной двенадцатой общего объема расходов бюджета 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текущего финансового года направляются Администрацией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на покрытие временных кассовых разрывов, возникающих в ходе исполнения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Башкортостан;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2) не превышающем сумму остатка неиспользованных бюджетных ассигнований на оплату заключенных от имени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направляются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увеличение соответствующих бюджетных ассигнований на указанные цели в случае принятия Администрацией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соответствующего решения.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. 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</w:t>
      </w:r>
      <w:r w:rsidRPr="006F31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муниципального района Уфимский район 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Башкортостан является распределение по решениям Администрации  </w:t>
      </w:r>
      <w:r w:rsidRPr="006F31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муниципального района Уфимский район 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Республики Башкортостан зарезервированных в составе утвержденных статьей 8 настоящего решения: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1) бюджетных ассигнований, предусмотренных Администрацией </w:t>
      </w:r>
      <w:r w:rsidRPr="006F31C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hAnsi="Times New Roman"/>
          <w:sz w:val="28"/>
          <w:szCs w:val="28"/>
        </w:rPr>
        <w:t xml:space="preserve"> сельсовет муниципального района Уфимский район 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Республики Башкортостан по подразделу «Резервные фонды» раздела «Общегосударственные вопросы» классификации расходов бюджетов;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4) бюджетных ассигнований, предусмотренных Администрацией   </w:t>
      </w:r>
      <w:r w:rsidRPr="006F31C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r w:rsidRPr="006F31C3">
        <w:rPr>
          <w:rFonts w:ascii="Times New Roman" w:hAnsi="Times New Roman"/>
          <w:sz w:val="28"/>
          <w:szCs w:val="28"/>
        </w:rPr>
        <w:lastRenderedPageBreak/>
        <w:t xml:space="preserve">Уфимский район 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Башкортостан по подразделу «Другие вопросы в области национальной экономики» раздела «Национальная экономика» классификации расходов бюджетов на реализацию мероприятий по обеспечению реализации приоритетов социально-экономической политики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6F31C3">
        <w:rPr>
          <w:rFonts w:ascii="Times New Roman" w:hAnsi="Times New Roman"/>
          <w:sz w:val="28"/>
          <w:szCs w:val="28"/>
        </w:rPr>
        <w:t xml:space="preserve">муниципального района Уфимский район 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Республики Башкортостан;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5) бюджетных ассигнований, предусмотренных Администрацией </w:t>
      </w:r>
      <w:r w:rsidRPr="006F31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муниципального района Уфимский район 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Республики Башкортостан по подразделу «Культура» раздела «Культура, кинематография» классификации расходов бюджетов на реализацию мероприятий в сфере культуры, кинематографии.</w:t>
      </w:r>
    </w:p>
    <w:p w:rsidR="00B060EA" w:rsidRPr="006F31C3" w:rsidRDefault="00B060EA" w:rsidP="00B060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402F96">
        <w:rPr>
          <w:rFonts w:ascii="Times New Roman" w:eastAsia="Times New Roman" w:hAnsi="Times New Roman"/>
          <w:sz w:val="28"/>
          <w:szCs w:val="28"/>
          <w:lang w:eastAsia="ru-RU"/>
        </w:rPr>
        <w:t>. Установить в соответствии с пунктом 8 статьи 217 Бюджетного кодекса Российской Федерации и абзацем третьим пункта 14 части 3 статьи 53 Закона Республики Башкортостан от 15 июля 2005 года № 205-з «О бюджетном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 в Республике Башкортостан» дополнительные основания для внесения изменений в сводную бюджетную роспись бюджета </w:t>
      </w:r>
      <w:r w:rsidRPr="006F31C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hAnsi="Times New Roman"/>
          <w:sz w:val="28"/>
          <w:szCs w:val="28"/>
        </w:rPr>
        <w:t xml:space="preserve"> сельсовет муниципального района Уфимский район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Башкортостан, связанные с особенностями исполнения бюджета </w:t>
      </w:r>
      <w:r w:rsidRPr="006F31C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hAnsi="Times New Roman"/>
          <w:sz w:val="28"/>
          <w:szCs w:val="28"/>
        </w:rPr>
        <w:t xml:space="preserve"> сельсовет муниципального района Уфимский район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Башкортостан и (или) перераспределения бюджетных ассигнований между главными распорядителями средств бюджета </w:t>
      </w:r>
      <w:r w:rsidRPr="006F31C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hAnsi="Times New Roman"/>
          <w:sz w:val="28"/>
          <w:szCs w:val="28"/>
        </w:rPr>
        <w:t xml:space="preserve"> сельсовет муниципального района Уфимский район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Башкортостан:</w:t>
      </w:r>
    </w:p>
    <w:p w:rsidR="00B060EA" w:rsidRPr="006F31C3" w:rsidRDefault="00B060EA" w:rsidP="00B060E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2) утверждение (изменение) параметров финансового обеспечения региональных проектов и (или) мероприятий, направленных на реализацию Указов Президента Российской Федерации «О национальных целях и стратегических задачах развития Российской Федерации на период до 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года», «О национальных целях развития Российской Федерации на период до 2030 года»;</w:t>
      </w:r>
    </w:p>
    <w:p w:rsidR="00B060EA" w:rsidRPr="006F31C3" w:rsidRDefault="00B060EA" w:rsidP="00B060E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3) 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«О стратегических направлениях социально-экономического развития Республики Башкортостан до 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года», в соответствии с решениями Правительства Республики Башкортостан, Администрации </w:t>
      </w:r>
      <w:r w:rsidRPr="006F31C3">
        <w:rPr>
          <w:rFonts w:ascii="Times New Roman" w:hAnsi="Times New Roman"/>
          <w:sz w:val="28"/>
          <w:szCs w:val="28"/>
        </w:rPr>
        <w:t>муниципального района Уфимский район Республики Башкортостан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Администрации </w:t>
      </w:r>
      <w:r w:rsidRPr="006F31C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hAnsi="Times New Roman"/>
          <w:sz w:val="28"/>
          <w:szCs w:val="28"/>
        </w:rPr>
        <w:t xml:space="preserve"> сельсовет муниципального района Уфимский район Республики Башкортостан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060EA" w:rsidRPr="006F31C3" w:rsidRDefault="00B060EA" w:rsidP="00B060E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4)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B060EA" w:rsidRPr="006F31C3" w:rsidRDefault="00B060EA" w:rsidP="00B060E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5) 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 w:rsidRPr="006F31C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hAnsi="Times New Roman"/>
          <w:sz w:val="28"/>
          <w:szCs w:val="28"/>
        </w:rPr>
        <w:t xml:space="preserve"> сельсовет муниципального района Уфимский район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Башкортостан, в соответствии с решениями Главы </w:t>
      </w:r>
      <w:r w:rsidRPr="006F31C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hAnsi="Times New Roman"/>
          <w:sz w:val="28"/>
          <w:szCs w:val="28"/>
        </w:rPr>
        <w:t xml:space="preserve"> сельсовет муниципального района Уфимский район 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Башкортостан, администрацией </w:t>
      </w:r>
      <w:r w:rsidRPr="006F31C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hAnsi="Times New Roman"/>
          <w:sz w:val="28"/>
          <w:szCs w:val="28"/>
        </w:rPr>
        <w:t xml:space="preserve"> сельсовет муниципального района Уфимский район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Башкортостан;</w:t>
      </w:r>
    </w:p>
    <w:p w:rsidR="00B060EA" w:rsidRPr="006F31C3" w:rsidRDefault="00B060EA" w:rsidP="00B060E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6) перераспределение бюджетных ассигнований в размере экономии, 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отдельным разделам, подразделам, целевым статьям, видам расходов классификации расходов бюджетов;  </w:t>
      </w:r>
    </w:p>
    <w:p w:rsidR="00B060EA" w:rsidRPr="006F31C3" w:rsidRDefault="00B060EA" w:rsidP="00B060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7)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</w:t>
      </w:r>
      <w:r w:rsidRPr="006F31C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hAnsi="Times New Roman"/>
          <w:sz w:val="28"/>
          <w:szCs w:val="28"/>
        </w:rPr>
        <w:t xml:space="preserve"> сельсовет муниципального района Уфимский район 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Башкортостан,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финансирования</w:t>
      </w:r>
      <w:proofErr w:type="spellEnd"/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бюджета, бюджета Республики Башкортостан, бюджета</w:t>
      </w:r>
      <w:r w:rsidRPr="006F31C3">
        <w:rPr>
          <w:rFonts w:ascii="Times New Roman" w:hAnsi="Times New Roman"/>
          <w:sz w:val="28"/>
          <w:szCs w:val="28"/>
        </w:rPr>
        <w:t xml:space="preserve"> муниципального района Уфимский район Республики Башкортостан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060EA" w:rsidRPr="006F31C3" w:rsidRDefault="00B060EA" w:rsidP="00B060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8) 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бюджета, бюджета Республики Башкортостан, бюджета</w:t>
      </w:r>
      <w:r w:rsidRPr="006F31C3">
        <w:rPr>
          <w:rFonts w:ascii="Times New Roman" w:hAnsi="Times New Roman"/>
          <w:sz w:val="28"/>
          <w:szCs w:val="28"/>
        </w:rPr>
        <w:t xml:space="preserve"> муниципального района Уфимский район Республики Башкортостан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060EA" w:rsidRPr="006F31C3" w:rsidRDefault="00B060EA" w:rsidP="00B060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9)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6F31C3">
        <w:rPr>
          <w:rFonts w:ascii="Times New Roman" w:hAnsi="Times New Roman"/>
          <w:sz w:val="28"/>
          <w:szCs w:val="28"/>
        </w:rPr>
        <w:t xml:space="preserve"> муниципального района Уфимский район Республики Башкортостан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соответствующей целевой статье расходов бюджета</w:t>
      </w:r>
      <w:r w:rsidRPr="006F31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77497"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Pr="006F31C3">
        <w:rPr>
          <w:rFonts w:ascii="Times New Roman" w:hAnsi="Times New Roman"/>
          <w:sz w:val="28"/>
          <w:szCs w:val="28"/>
        </w:rPr>
        <w:t xml:space="preserve"> сельсовет муниципального района Уфимский район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Башкортостан;</w:t>
      </w:r>
    </w:p>
    <w:p w:rsidR="00B060EA" w:rsidRPr="006F31C3" w:rsidRDefault="00B060EA" w:rsidP="00B060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10) перераспределение бюджетных ассигнований, связанное с изменением (уточнением) кодов и (или) порядка применения бюджетной классификации Российской Федерации.</w:t>
      </w:r>
    </w:p>
    <w:p w:rsidR="00B060EA" w:rsidRPr="006F31C3" w:rsidRDefault="00B060EA" w:rsidP="00B060E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 1 января 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B060EA" w:rsidRPr="006F31C3" w:rsidRDefault="00B060EA" w:rsidP="00B060E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EA" w:rsidRPr="006F31C3" w:rsidRDefault="00B060EA" w:rsidP="00B060EA">
      <w:pPr>
        <w:autoSpaceDE w:val="0"/>
        <w:autoSpaceDN w:val="0"/>
        <w:adjustRightInd w:val="0"/>
        <w:ind w:right="9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Par12"/>
      <w:bookmarkEnd w:id="1"/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6F31C3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</w:t>
      </w:r>
    </w:p>
    <w:p w:rsidR="00B060EA" w:rsidRPr="006F31C3" w:rsidRDefault="00F77497" w:rsidP="00B060EA">
      <w:pPr>
        <w:autoSpaceDE w:val="0"/>
        <w:autoSpaceDN w:val="0"/>
        <w:adjustRightInd w:val="0"/>
        <w:ind w:right="9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Шемякский</w:t>
      </w:r>
      <w:r w:rsidR="00B060EA" w:rsidRPr="006F31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</w:t>
      </w:r>
    </w:p>
    <w:p w:rsidR="00B060EA" w:rsidRPr="006F31C3" w:rsidRDefault="00B060EA" w:rsidP="00B060EA">
      <w:pPr>
        <w:autoSpaceDE w:val="0"/>
        <w:autoSpaceDN w:val="0"/>
        <w:adjustRightInd w:val="0"/>
        <w:ind w:right="9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B060EA" w:rsidRPr="006F31C3" w:rsidRDefault="00B060EA" w:rsidP="00B060EA">
      <w:pPr>
        <w:autoSpaceDE w:val="0"/>
        <w:autoSpaceDN w:val="0"/>
        <w:adjustRightInd w:val="0"/>
        <w:ind w:right="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bCs/>
          <w:sz w:val="28"/>
          <w:szCs w:val="28"/>
          <w:lang w:eastAsia="ru-RU"/>
        </w:rPr>
        <w:t>Уфимский район</w:t>
      </w:r>
    </w:p>
    <w:p w:rsidR="00B060EA" w:rsidRPr="006F31C3" w:rsidRDefault="00B060EA" w:rsidP="00B060EA">
      <w:pPr>
        <w:autoSpaceDE w:val="0"/>
        <w:autoSpaceDN w:val="0"/>
        <w:adjustRightInd w:val="0"/>
        <w:ind w:right="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1C3">
        <w:rPr>
          <w:rFonts w:ascii="Times New Roman" w:eastAsia="Times New Roman" w:hAnsi="Times New Roman"/>
          <w:sz w:val="28"/>
          <w:szCs w:val="28"/>
          <w:lang w:eastAsia="ru-RU"/>
        </w:rPr>
        <w:t>Республики Башкор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тостан        _______________  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П.И.Иванюта</w:t>
      </w:r>
    </w:p>
    <w:p w:rsidR="00B060EA" w:rsidRPr="00BE2F88" w:rsidRDefault="00B060EA" w:rsidP="00B060EA">
      <w:pPr>
        <w:autoSpaceDE w:val="0"/>
        <w:autoSpaceDN w:val="0"/>
        <w:adjustRightInd w:val="0"/>
        <w:ind w:right="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F88">
        <w:rPr>
          <w:rFonts w:ascii="Times New Roman" w:eastAsia="Times New Roman" w:hAnsi="Times New Roman"/>
          <w:sz w:val="28"/>
          <w:szCs w:val="28"/>
          <w:lang w:eastAsia="ru-RU"/>
        </w:rPr>
        <w:t xml:space="preserve">«  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BE2F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67A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E2F88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B060EA" w:rsidRDefault="00B060EA" w:rsidP="00B060EA">
      <w:pPr>
        <w:autoSpaceDE w:val="0"/>
        <w:autoSpaceDN w:val="0"/>
        <w:adjustRightInd w:val="0"/>
        <w:ind w:right="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F8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</w:p>
    <w:p w:rsidR="00B060EA" w:rsidRDefault="00B060EA" w:rsidP="00167A51">
      <w:pPr>
        <w:autoSpaceDE w:val="0"/>
        <w:autoSpaceDN w:val="0"/>
        <w:adjustRightInd w:val="0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sectPr w:rsidR="00B060EA" w:rsidSect="00E30651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C573F"/>
    <w:multiLevelType w:val="hybridMultilevel"/>
    <w:tmpl w:val="D95A1184"/>
    <w:lvl w:ilvl="0" w:tplc="18746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F0"/>
    <w:rsid w:val="00075FD6"/>
    <w:rsid w:val="00167A51"/>
    <w:rsid w:val="004B4CD9"/>
    <w:rsid w:val="0080227F"/>
    <w:rsid w:val="009E1213"/>
    <w:rsid w:val="009E22F0"/>
    <w:rsid w:val="00B060EA"/>
    <w:rsid w:val="00C37BD3"/>
    <w:rsid w:val="00E30651"/>
    <w:rsid w:val="00F74353"/>
    <w:rsid w:val="00F7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F87B"/>
  <w15:docId w15:val="{603EB460-9005-46B4-BBBF-50FEC508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E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2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1213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75FD6"/>
    <w:rPr>
      <w:color w:val="0000FF"/>
      <w:u w:val="single"/>
    </w:rPr>
  </w:style>
  <w:style w:type="paragraph" w:styleId="a6">
    <w:name w:val="No Spacing"/>
    <w:uiPriority w:val="1"/>
    <w:qFormat/>
    <w:rsid w:val="00075F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-shemya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2024-11-08T03:58:00Z</cp:lastPrinted>
  <dcterms:created xsi:type="dcterms:W3CDTF">2022-12-05T03:41:00Z</dcterms:created>
  <dcterms:modified xsi:type="dcterms:W3CDTF">2024-11-27T09:34:00Z</dcterms:modified>
</cp:coreProperties>
</file>